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F2A4F" w14:textId="7C6BB641" w:rsidR="0000751C" w:rsidRPr="00E80D02" w:rsidRDefault="0000751C" w:rsidP="0000751C">
      <w:pPr>
        <w:jc w:val="center"/>
        <w:rPr>
          <w:b/>
          <w:sz w:val="28"/>
          <w:szCs w:val="28"/>
        </w:rPr>
      </w:pPr>
      <w:r w:rsidRPr="00E80D02">
        <w:rPr>
          <w:b/>
          <w:sz w:val="28"/>
          <w:szCs w:val="28"/>
        </w:rPr>
        <w:t xml:space="preserve">Федеральное государственное образовательное бюджетное </w:t>
      </w:r>
    </w:p>
    <w:p w14:paraId="3576E7C0" w14:textId="77777777" w:rsidR="0000751C" w:rsidRPr="00E80D02" w:rsidRDefault="0000751C" w:rsidP="0000751C">
      <w:pPr>
        <w:jc w:val="center"/>
        <w:rPr>
          <w:b/>
          <w:sz w:val="28"/>
          <w:szCs w:val="28"/>
        </w:rPr>
      </w:pPr>
      <w:r w:rsidRPr="00E80D02">
        <w:rPr>
          <w:b/>
          <w:sz w:val="28"/>
          <w:szCs w:val="28"/>
        </w:rPr>
        <w:t>учреждение высшего образования</w:t>
      </w:r>
    </w:p>
    <w:p w14:paraId="2DA57C6E" w14:textId="77777777" w:rsidR="0000751C" w:rsidRPr="00E80D02" w:rsidRDefault="0000751C" w:rsidP="0000751C">
      <w:pPr>
        <w:jc w:val="center"/>
        <w:rPr>
          <w:b/>
          <w:sz w:val="28"/>
          <w:szCs w:val="28"/>
        </w:rPr>
      </w:pPr>
      <w:r w:rsidRPr="00E80D02">
        <w:rPr>
          <w:b/>
          <w:sz w:val="28"/>
          <w:szCs w:val="28"/>
        </w:rPr>
        <w:t>«ФИНАНСОВЫЙ УНИВЕРСИТЕТ ПРИ ПРАВИТЕЛЬСТВЕ</w:t>
      </w:r>
    </w:p>
    <w:p w14:paraId="40A34CF8" w14:textId="77777777" w:rsidR="0000751C" w:rsidRPr="00E80D02" w:rsidRDefault="0000751C" w:rsidP="0000751C">
      <w:pPr>
        <w:jc w:val="center"/>
        <w:rPr>
          <w:b/>
          <w:sz w:val="28"/>
          <w:szCs w:val="28"/>
        </w:rPr>
      </w:pPr>
      <w:r w:rsidRPr="00E80D02">
        <w:rPr>
          <w:b/>
          <w:sz w:val="28"/>
          <w:szCs w:val="28"/>
        </w:rPr>
        <w:t>РОССИЙСКОЙ ФЕДЕРАЦИИ»</w:t>
      </w:r>
    </w:p>
    <w:p w14:paraId="53CCAB19" w14:textId="77777777" w:rsidR="0000751C" w:rsidRPr="00E80D02" w:rsidRDefault="0000751C" w:rsidP="0000751C">
      <w:pPr>
        <w:jc w:val="center"/>
        <w:rPr>
          <w:b/>
          <w:sz w:val="28"/>
          <w:szCs w:val="28"/>
          <w:lang w:val="x-none"/>
        </w:rPr>
      </w:pPr>
      <w:r w:rsidRPr="00E80D02">
        <w:rPr>
          <w:b/>
          <w:sz w:val="28"/>
          <w:szCs w:val="28"/>
          <w:lang w:val="x-none"/>
        </w:rPr>
        <w:t>(Финансовый университет)</w:t>
      </w:r>
    </w:p>
    <w:p w14:paraId="6DCCB239" w14:textId="77777777" w:rsidR="0000751C" w:rsidRPr="00E80D02" w:rsidRDefault="0000751C" w:rsidP="0000751C">
      <w:pPr>
        <w:jc w:val="both"/>
        <w:rPr>
          <w:sz w:val="28"/>
          <w:szCs w:val="28"/>
        </w:rPr>
      </w:pPr>
    </w:p>
    <w:p w14:paraId="60DE343C" w14:textId="77777777" w:rsidR="0000751C" w:rsidRPr="00E80D02" w:rsidRDefault="0000751C" w:rsidP="0000751C">
      <w:pPr>
        <w:jc w:val="center"/>
        <w:rPr>
          <w:b/>
          <w:sz w:val="28"/>
          <w:szCs w:val="28"/>
        </w:rPr>
      </w:pPr>
      <w:r w:rsidRPr="00E80D02">
        <w:rPr>
          <w:b/>
          <w:sz w:val="28"/>
          <w:szCs w:val="28"/>
        </w:rPr>
        <w:t>Кафедра «Государственное и муниципальное управление»</w:t>
      </w:r>
    </w:p>
    <w:p w14:paraId="4786C1A1" w14:textId="74F20DB6" w:rsidR="0000751C" w:rsidRPr="00E80D02" w:rsidRDefault="008E194C" w:rsidP="0000751C">
      <w:pPr>
        <w:jc w:val="center"/>
        <w:rPr>
          <w:b/>
          <w:sz w:val="28"/>
          <w:szCs w:val="28"/>
        </w:rPr>
      </w:pPr>
      <w:r>
        <w:rPr>
          <w:b/>
          <w:sz w:val="28"/>
          <w:szCs w:val="28"/>
        </w:rPr>
        <w:t>ф</w:t>
      </w:r>
      <w:r w:rsidR="0000751C" w:rsidRPr="00E80D02">
        <w:rPr>
          <w:b/>
          <w:sz w:val="28"/>
          <w:szCs w:val="28"/>
        </w:rPr>
        <w:t>акультета «Высшая школа управления»</w:t>
      </w:r>
    </w:p>
    <w:p w14:paraId="17BF238B" w14:textId="77777777" w:rsidR="0000751C" w:rsidRPr="00E80D02" w:rsidRDefault="0000751C" w:rsidP="0000751C">
      <w:pPr>
        <w:jc w:val="center"/>
        <w:rPr>
          <w:sz w:val="28"/>
          <w:szCs w:val="28"/>
        </w:rPr>
      </w:pPr>
    </w:p>
    <w:tbl>
      <w:tblPr>
        <w:tblStyle w:val="a8"/>
        <w:tblW w:w="5000" w:type="pct"/>
        <w:tblInd w:w="108" w:type="dxa"/>
        <w:tblLayout w:type="fixed"/>
        <w:tblLook w:val="04A0" w:firstRow="1" w:lastRow="0" w:firstColumn="1" w:lastColumn="0" w:noHBand="0" w:noVBand="1"/>
      </w:tblPr>
      <w:tblGrid>
        <w:gridCol w:w="5280"/>
        <w:gridCol w:w="4925"/>
      </w:tblGrid>
      <w:tr w:rsidR="0000751C" w:rsidRPr="00E80D02" w14:paraId="483EB382" w14:textId="77777777" w:rsidTr="00FC1189">
        <w:tc>
          <w:tcPr>
            <w:tcW w:w="5279" w:type="dxa"/>
            <w:tcBorders>
              <w:top w:val="nil"/>
              <w:left w:val="nil"/>
              <w:bottom w:val="nil"/>
              <w:right w:val="nil"/>
            </w:tcBorders>
          </w:tcPr>
          <w:p w14:paraId="6441A14C" w14:textId="0A974013" w:rsidR="0000751C" w:rsidRPr="00E80D02" w:rsidRDefault="0000751C" w:rsidP="00D1556E">
            <w:pPr>
              <w:rPr>
                <w:sz w:val="28"/>
                <w:szCs w:val="28"/>
              </w:rPr>
            </w:pPr>
          </w:p>
        </w:tc>
        <w:tc>
          <w:tcPr>
            <w:tcW w:w="4925" w:type="dxa"/>
            <w:tcBorders>
              <w:top w:val="nil"/>
              <w:left w:val="nil"/>
              <w:bottom w:val="nil"/>
              <w:right w:val="nil"/>
            </w:tcBorders>
          </w:tcPr>
          <w:p w14:paraId="44D5CA2F" w14:textId="77777777" w:rsidR="0000751C" w:rsidRPr="00E80D02" w:rsidRDefault="0000751C" w:rsidP="00FC1189">
            <w:pPr>
              <w:ind w:left="569"/>
              <w:rPr>
                <w:sz w:val="28"/>
                <w:szCs w:val="28"/>
              </w:rPr>
            </w:pPr>
          </w:p>
          <w:p w14:paraId="58BA444A" w14:textId="77777777" w:rsidR="0000751C" w:rsidRPr="00E80D02" w:rsidRDefault="0000751C" w:rsidP="00FC1189">
            <w:pPr>
              <w:ind w:left="569"/>
              <w:rPr>
                <w:sz w:val="28"/>
                <w:szCs w:val="28"/>
              </w:rPr>
            </w:pPr>
            <w:r w:rsidRPr="00E80D02">
              <w:rPr>
                <w:sz w:val="28"/>
                <w:szCs w:val="28"/>
              </w:rPr>
              <w:t>УТВЕРЖДАЮ</w:t>
            </w:r>
          </w:p>
          <w:p w14:paraId="6D66826D" w14:textId="77777777" w:rsidR="0000751C" w:rsidRPr="00E80D02" w:rsidRDefault="0000751C" w:rsidP="00FC1189">
            <w:pPr>
              <w:ind w:left="569"/>
              <w:rPr>
                <w:sz w:val="28"/>
                <w:szCs w:val="28"/>
              </w:rPr>
            </w:pPr>
            <w:r w:rsidRPr="00E80D02">
              <w:rPr>
                <w:sz w:val="28"/>
                <w:szCs w:val="28"/>
              </w:rPr>
              <w:t>Проректор по учебной</w:t>
            </w:r>
          </w:p>
          <w:p w14:paraId="10A6773A" w14:textId="77777777" w:rsidR="0000751C" w:rsidRPr="00E80D02" w:rsidRDefault="0000751C" w:rsidP="00FC1189">
            <w:pPr>
              <w:ind w:left="569"/>
              <w:rPr>
                <w:sz w:val="28"/>
                <w:szCs w:val="28"/>
              </w:rPr>
            </w:pPr>
            <w:r w:rsidRPr="00E80D02">
              <w:rPr>
                <w:sz w:val="28"/>
                <w:szCs w:val="28"/>
              </w:rPr>
              <w:t>и методической работе</w:t>
            </w:r>
          </w:p>
          <w:p w14:paraId="61840190" w14:textId="77777777" w:rsidR="0000751C" w:rsidRPr="00E80D02" w:rsidRDefault="0000751C" w:rsidP="00FC1189">
            <w:pPr>
              <w:ind w:left="569"/>
              <w:rPr>
                <w:sz w:val="28"/>
                <w:szCs w:val="28"/>
              </w:rPr>
            </w:pPr>
          </w:p>
          <w:p w14:paraId="203CD9FD" w14:textId="77777777" w:rsidR="0000751C" w:rsidRPr="00E80D02" w:rsidRDefault="0000751C" w:rsidP="00FC1189">
            <w:pPr>
              <w:ind w:left="569"/>
              <w:rPr>
                <w:sz w:val="28"/>
                <w:szCs w:val="28"/>
              </w:rPr>
            </w:pPr>
            <w:r w:rsidRPr="00E80D02">
              <w:rPr>
                <w:sz w:val="28"/>
                <w:szCs w:val="28"/>
              </w:rPr>
              <w:t>____________ Е.А. Каменева</w:t>
            </w:r>
          </w:p>
          <w:p w14:paraId="59838F3B" w14:textId="77777777" w:rsidR="0000751C" w:rsidRPr="00E80D02" w:rsidRDefault="0000751C" w:rsidP="00FC1189">
            <w:pPr>
              <w:ind w:left="569"/>
              <w:rPr>
                <w:sz w:val="28"/>
                <w:szCs w:val="28"/>
              </w:rPr>
            </w:pPr>
          </w:p>
          <w:p w14:paraId="012E8ABE" w14:textId="77777777" w:rsidR="00FD4074" w:rsidRDefault="00FD4074" w:rsidP="00FD4074">
            <w:pPr>
              <w:jc w:val="center"/>
              <w:rPr>
                <w:rFonts w:eastAsia="Calibri"/>
                <w:sz w:val="28"/>
                <w:szCs w:val="28"/>
                <w:lang w:eastAsia="en-US"/>
              </w:rPr>
            </w:pPr>
            <w:r>
              <w:rPr>
                <w:rFonts w:eastAsia="Calibri"/>
                <w:sz w:val="28"/>
                <w:szCs w:val="28"/>
                <w:lang w:eastAsia="en-US"/>
              </w:rPr>
              <w:t>22 апреля 2024 г.</w:t>
            </w:r>
          </w:p>
          <w:p w14:paraId="271ABFD9" w14:textId="5A802594" w:rsidR="0000751C" w:rsidRPr="00E80D02" w:rsidRDefault="0000751C" w:rsidP="00FC1189">
            <w:pPr>
              <w:ind w:left="569"/>
              <w:rPr>
                <w:sz w:val="28"/>
                <w:szCs w:val="28"/>
              </w:rPr>
            </w:pPr>
          </w:p>
        </w:tc>
      </w:tr>
    </w:tbl>
    <w:p w14:paraId="28796D9A" w14:textId="2B7B8445" w:rsidR="0000751C" w:rsidRDefault="0000751C" w:rsidP="0000751C">
      <w:pPr>
        <w:shd w:val="clear" w:color="auto" w:fill="FFFFFF"/>
        <w:jc w:val="center"/>
        <w:rPr>
          <w:b/>
          <w:color w:val="FF0000"/>
          <w:sz w:val="28"/>
          <w:szCs w:val="28"/>
        </w:rPr>
      </w:pPr>
    </w:p>
    <w:p w14:paraId="3C8E0BCE" w14:textId="2A212E21" w:rsidR="00014272" w:rsidRDefault="00014272" w:rsidP="0000751C">
      <w:pPr>
        <w:shd w:val="clear" w:color="auto" w:fill="FFFFFF"/>
        <w:jc w:val="center"/>
        <w:rPr>
          <w:b/>
          <w:color w:val="FF0000"/>
          <w:sz w:val="28"/>
          <w:szCs w:val="28"/>
        </w:rPr>
      </w:pPr>
    </w:p>
    <w:p w14:paraId="55F380DA" w14:textId="77777777" w:rsidR="00014272" w:rsidRPr="00E80D02" w:rsidRDefault="00014272" w:rsidP="0000751C">
      <w:pPr>
        <w:shd w:val="clear" w:color="auto" w:fill="FFFFFF"/>
        <w:jc w:val="center"/>
        <w:rPr>
          <w:b/>
          <w:color w:val="FF0000"/>
          <w:sz w:val="28"/>
          <w:szCs w:val="28"/>
        </w:rPr>
      </w:pPr>
    </w:p>
    <w:p w14:paraId="556E6B96" w14:textId="367EF05D" w:rsidR="0000751C" w:rsidRPr="00E80D02" w:rsidRDefault="008E194C" w:rsidP="0000751C">
      <w:pPr>
        <w:shd w:val="clear" w:color="auto" w:fill="FFFFFF"/>
        <w:jc w:val="center"/>
        <w:rPr>
          <w:b/>
          <w:sz w:val="28"/>
          <w:szCs w:val="28"/>
        </w:rPr>
      </w:pPr>
      <w:proofErr w:type="spellStart"/>
      <w:r>
        <w:rPr>
          <w:b/>
          <w:sz w:val="28"/>
          <w:szCs w:val="28"/>
        </w:rPr>
        <w:t>Шубцова</w:t>
      </w:r>
      <w:proofErr w:type="spellEnd"/>
      <w:r>
        <w:rPr>
          <w:b/>
          <w:sz w:val="28"/>
          <w:szCs w:val="28"/>
        </w:rPr>
        <w:t xml:space="preserve"> Л.В.</w:t>
      </w:r>
    </w:p>
    <w:p w14:paraId="08222DA4" w14:textId="77777777" w:rsidR="0000751C" w:rsidRPr="00E80D02" w:rsidRDefault="0000751C" w:rsidP="0000751C">
      <w:pPr>
        <w:shd w:val="clear" w:color="auto" w:fill="FFFFFF"/>
        <w:jc w:val="center"/>
        <w:rPr>
          <w:b/>
          <w:bCs/>
          <w:sz w:val="28"/>
          <w:szCs w:val="28"/>
        </w:rPr>
      </w:pPr>
    </w:p>
    <w:p w14:paraId="223D9F62" w14:textId="73FF03DE" w:rsidR="0000751C" w:rsidRPr="00E80D02" w:rsidRDefault="0000751C" w:rsidP="0000751C">
      <w:pPr>
        <w:shd w:val="clear" w:color="auto" w:fill="FFFFFF"/>
        <w:spacing w:before="120" w:line="276" w:lineRule="auto"/>
        <w:jc w:val="center"/>
        <w:rPr>
          <w:b/>
          <w:bCs/>
          <w:spacing w:val="-3"/>
          <w:sz w:val="24"/>
          <w:szCs w:val="28"/>
        </w:rPr>
      </w:pPr>
      <w:r w:rsidRPr="00E80D02">
        <w:rPr>
          <w:b/>
          <w:sz w:val="28"/>
          <w:szCs w:val="32"/>
        </w:rPr>
        <w:t xml:space="preserve">ПРОЕКТНОЕ УПРАВЛЕНИЕ В ОТРАСЛЯХ </w:t>
      </w:r>
      <w:r>
        <w:rPr>
          <w:b/>
          <w:sz w:val="28"/>
          <w:szCs w:val="32"/>
        </w:rPr>
        <w:t>СОЦИАЛЬНОЙ СФЕРЫ</w:t>
      </w:r>
    </w:p>
    <w:p w14:paraId="31182BEC" w14:textId="77777777" w:rsidR="0000751C" w:rsidRPr="00E80D02" w:rsidRDefault="0000751C" w:rsidP="0000751C">
      <w:pPr>
        <w:shd w:val="clear" w:color="auto" w:fill="FFFFFF"/>
        <w:jc w:val="center"/>
        <w:rPr>
          <w:b/>
          <w:bCs/>
          <w:spacing w:val="-3"/>
          <w:sz w:val="28"/>
          <w:szCs w:val="28"/>
        </w:rPr>
      </w:pPr>
    </w:p>
    <w:p w14:paraId="0759D4DB" w14:textId="77777777" w:rsidR="0000751C" w:rsidRPr="00E80D02" w:rsidRDefault="0000751C" w:rsidP="0000751C">
      <w:pPr>
        <w:shd w:val="clear" w:color="auto" w:fill="FFFFFF"/>
        <w:jc w:val="center"/>
      </w:pPr>
      <w:r w:rsidRPr="00E80D02">
        <w:rPr>
          <w:b/>
          <w:bCs/>
          <w:spacing w:val="-3"/>
          <w:sz w:val="28"/>
          <w:szCs w:val="28"/>
        </w:rPr>
        <w:t>Рабочая программа дисциплины</w:t>
      </w:r>
    </w:p>
    <w:p w14:paraId="1C477A0D" w14:textId="77777777" w:rsidR="0000751C" w:rsidRPr="00E80D02" w:rsidRDefault="0000751C" w:rsidP="0000751C">
      <w:pPr>
        <w:shd w:val="clear" w:color="auto" w:fill="FFFFFF"/>
        <w:spacing w:line="322" w:lineRule="exact"/>
        <w:jc w:val="center"/>
        <w:rPr>
          <w:spacing w:val="-2"/>
          <w:sz w:val="28"/>
          <w:szCs w:val="28"/>
        </w:rPr>
      </w:pPr>
    </w:p>
    <w:p w14:paraId="7D2209CE" w14:textId="77777777" w:rsidR="0000751C" w:rsidRPr="00E80D02" w:rsidRDefault="0000751C" w:rsidP="0000751C">
      <w:pPr>
        <w:jc w:val="center"/>
        <w:rPr>
          <w:sz w:val="28"/>
          <w:szCs w:val="28"/>
        </w:rPr>
      </w:pPr>
      <w:r w:rsidRPr="00E80D02">
        <w:rPr>
          <w:sz w:val="28"/>
          <w:szCs w:val="28"/>
        </w:rPr>
        <w:t xml:space="preserve">для студентов, обучающихся по направлению подготовки </w:t>
      </w:r>
    </w:p>
    <w:p w14:paraId="32F44BAB" w14:textId="1B211DE2" w:rsidR="008E194C" w:rsidRDefault="008E194C" w:rsidP="0000751C">
      <w:pPr>
        <w:jc w:val="center"/>
        <w:rPr>
          <w:sz w:val="28"/>
          <w:szCs w:val="28"/>
        </w:rPr>
      </w:pPr>
      <w:r w:rsidRPr="00D10FCB">
        <w:rPr>
          <w:sz w:val="28"/>
          <w:szCs w:val="28"/>
        </w:rPr>
        <w:t>38.04.02 Менеджмент</w:t>
      </w:r>
    </w:p>
    <w:p w14:paraId="10EEA78D" w14:textId="6F4E8940" w:rsidR="00D02179" w:rsidRDefault="0000751C" w:rsidP="0000751C">
      <w:pPr>
        <w:jc w:val="center"/>
        <w:rPr>
          <w:rFonts w:eastAsia="Calibri"/>
          <w:iCs/>
          <w:sz w:val="28"/>
          <w:szCs w:val="28"/>
          <w:lang w:eastAsia="zh-CN"/>
        </w:rPr>
      </w:pPr>
      <w:r w:rsidRPr="00E80D02">
        <w:rPr>
          <w:sz w:val="28"/>
          <w:szCs w:val="28"/>
        </w:rPr>
        <w:t xml:space="preserve"> н</w:t>
      </w:r>
      <w:r w:rsidRPr="00E80D02">
        <w:rPr>
          <w:rFonts w:eastAsia="Calibri"/>
          <w:iCs/>
          <w:sz w:val="28"/>
          <w:szCs w:val="28"/>
          <w:lang w:eastAsia="zh-CN"/>
        </w:rPr>
        <w:t xml:space="preserve">аправленность программы магистратуры </w:t>
      </w:r>
    </w:p>
    <w:p w14:paraId="78C94D5B" w14:textId="0F9E5C0F" w:rsidR="008E194C" w:rsidRPr="00D10FCB" w:rsidRDefault="008E194C" w:rsidP="008E194C">
      <w:pPr>
        <w:jc w:val="center"/>
        <w:rPr>
          <w:sz w:val="28"/>
          <w:szCs w:val="28"/>
        </w:rPr>
      </w:pPr>
      <w:r w:rsidRPr="00D10FCB">
        <w:rPr>
          <w:sz w:val="28"/>
          <w:szCs w:val="28"/>
        </w:rPr>
        <w:t>«Проектный менеджмент»</w:t>
      </w:r>
    </w:p>
    <w:p w14:paraId="5DA98BB3" w14:textId="77777777" w:rsidR="008E194C" w:rsidRPr="00D10FCB" w:rsidRDefault="008E194C" w:rsidP="008E194C">
      <w:pPr>
        <w:jc w:val="both"/>
        <w:rPr>
          <w:sz w:val="28"/>
          <w:szCs w:val="28"/>
        </w:rPr>
      </w:pPr>
    </w:p>
    <w:p w14:paraId="46E9EB70" w14:textId="77777777" w:rsidR="0000751C" w:rsidRPr="00E80D02" w:rsidRDefault="0000751C" w:rsidP="0000751C">
      <w:pPr>
        <w:jc w:val="center"/>
        <w:rPr>
          <w:rFonts w:eastAsia="Calibri"/>
          <w:i/>
          <w:iCs/>
          <w:lang w:eastAsia="zh-CN"/>
        </w:rPr>
      </w:pPr>
    </w:p>
    <w:p w14:paraId="16A68D3B" w14:textId="77777777" w:rsidR="000A3DE9" w:rsidRPr="00CA002D" w:rsidRDefault="000A3DE9" w:rsidP="000A3DE9">
      <w:pPr>
        <w:spacing w:after="80"/>
        <w:jc w:val="center"/>
        <w:rPr>
          <w:rFonts w:eastAsia="SimSun"/>
          <w:i/>
          <w:sz w:val="24"/>
          <w:szCs w:val="24"/>
          <w:lang w:eastAsia="ar-SA"/>
        </w:rPr>
      </w:pPr>
      <w:r w:rsidRPr="00CA002D">
        <w:rPr>
          <w:rFonts w:eastAsia="SimSun"/>
          <w:i/>
          <w:sz w:val="24"/>
          <w:szCs w:val="24"/>
          <w:lang w:eastAsia="ar-SA"/>
        </w:rPr>
        <w:t>Рекомендовано Ученым советом Факультета «Высшая школа управления»</w:t>
      </w:r>
    </w:p>
    <w:p w14:paraId="0E84DE10" w14:textId="77777777" w:rsidR="000A3DE9" w:rsidRPr="00CA002D" w:rsidRDefault="000A3DE9" w:rsidP="000A3DE9">
      <w:pPr>
        <w:ind w:firstLine="709"/>
        <w:jc w:val="center"/>
        <w:rPr>
          <w:rFonts w:eastAsia="SimSun"/>
          <w:bCs/>
          <w:i/>
          <w:sz w:val="24"/>
          <w:szCs w:val="24"/>
          <w:lang w:eastAsia="ar-SA"/>
        </w:rPr>
      </w:pPr>
      <w:r>
        <w:rPr>
          <w:rFonts w:eastAsia="SimSun"/>
          <w:bCs/>
          <w:i/>
          <w:sz w:val="24"/>
          <w:szCs w:val="24"/>
          <w:lang w:eastAsia="ar-SA"/>
        </w:rPr>
        <w:t>(протокол № 42</w:t>
      </w:r>
      <w:r w:rsidRPr="00CA002D">
        <w:rPr>
          <w:rFonts w:eastAsia="SimSun"/>
          <w:bCs/>
          <w:i/>
          <w:sz w:val="24"/>
          <w:szCs w:val="24"/>
          <w:lang w:eastAsia="ar-SA"/>
        </w:rPr>
        <w:t xml:space="preserve"> от </w:t>
      </w:r>
      <w:r>
        <w:rPr>
          <w:rFonts w:eastAsia="SimSun"/>
          <w:bCs/>
          <w:i/>
          <w:sz w:val="24"/>
          <w:szCs w:val="24"/>
          <w:lang w:eastAsia="ar-SA"/>
        </w:rPr>
        <w:t>16 апреля</w:t>
      </w:r>
      <w:r w:rsidRPr="00CA002D">
        <w:rPr>
          <w:rFonts w:eastAsia="SimSun"/>
          <w:bCs/>
          <w:i/>
          <w:sz w:val="24"/>
          <w:szCs w:val="24"/>
          <w:lang w:eastAsia="ar-SA"/>
        </w:rPr>
        <w:t xml:space="preserve"> 202</w:t>
      </w:r>
      <w:r>
        <w:rPr>
          <w:rFonts w:eastAsia="SimSun"/>
          <w:bCs/>
          <w:i/>
          <w:sz w:val="24"/>
          <w:szCs w:val="24"/>
          <w:lang w:eastAsia="ar-SA"/>
        </w:rPr>
        <w:t>4</w:t>
      </w:r>
      <w:r w:rsidRPr="00CA002D">
        <w:rPr>
          <w:rFonts w:eastAsia="SimSun"/>
          <w:bCs/>
          <w:i/>
          <w:sz w:val="24"/>
          <w:szCs w:val="24"/>
          <w:lang w:eastAsia="ar-SA"/>
        </w:rPr>
        <w:t xml:space="preserve"> г.)</w:t>
      </w:r>
    </w:p>
    <w:p w14:paraId="1A47C62F" w14:textId="77777777" w:rsidR="000A3DE9" w:rsidRPr="00CA002D" w:rsidRDefault="000A3DE9" w:rsidP="000A3DE9">
      <w:pPr>
        <w:ind w:firstLine="709"/>
        <w:jc w:val="center"/>
        <w:rPr>
          <w:rFonts w:eastAsia="SimSun"/>
          <w:bCs/>
          <w:i/>
          <w:sz w:val="24"/>
          <w:szCs w:val="24"/>
          <w:lang w:eastAsia="ar-SA"/>
        </w:rPr>
      </w:pPr>
    </w:p>
    <w:p w14:paraId="4E8ABFA8" w14:textId="77777777" w:rsidR="000A3DE9" w:rsidRDefault="000A3DE9" w:rsidP="000A3DE9">
      <w:pPr>
        <w:jc w:val="center"/>
        <w:rPr>
          <w:rFonts w:eastAsia="SimSun"/>
          <w:bCs/>
          <w:i/>
          <w:sz w:val="24"/>
          <w:szCs w:val="24"/>
          <w:lang w:eastAsia="ar-SA"/>
        </w:rPr>
      </w:pPr>
      <w:r w:rsidRPr="00CA002D">
        <w:rPr>
          <w:rFonts w:eastAsia="SimSun"/>
          <w:bCs/>
          <w:i/>
          <w:sz w:val="24"/>
          <w:szCs w:val="24"/>
          <w:lang w:eastAsia="ar-SA"/>
        </w:rPr>
        <w:t>Одобрено кафедрой «Государствен</w:t>
      </w:r>
      <w:r>
        <w:rPr>
          <w:rFonts w:eastAsia="SimSun"/>
          <w:bCs/>
          <w:i/>
          <w:sz w:val="24"/>
          <w:szCs w:val="24"/>
          <w:lang w:eastAsia="ar-SA"/>
        </w:rPr>
        <w:t>ное и муниципальное управление»</w:t>
      </w:r>
    </w:p>
    <w:p w14:paraId="3BE76DEB" w14:textId="77777777" w:rsidR="000A3DE9" w:rsidRPr="00CA002D" w:rsidRDefault="000A3DE9" w:rsidP="000A3DE9">
      <w:pPr>
        <w:jc w:val="center"/>
        <w:rPr>
          <w:rFonts w:eastAsia="SimSun"/>
          <w:bCs/>
          <w:i/>
          <w:sz w:val="24"/>
          <w:szCs w:val="24"/>
          <w:lang w:eastAsia="ar-SA"/>
        </w:rPr>
      </w:pPr>
      <w:r w:rsidRPr="00CA002D">
        <w:rPr>
          <w:rFonts w:eastAsia="SimSun"/>
          <w:bCs/>
          <w:i/>
          <w:sz w:val="24"/>
          <w:szCs w:val="24"/>
          <w:lang w:eastAsia="ar-SA"/>
        </w:rPr>
        <w:t>Факультета «Высшая школа управления»</w:t>
      </w:r>
    </w:p>
    <w:p w14:paraId="38709AB3" w14:textId="77777777" w:rsidR="000A3DE9" w:rsidRPr="00CA002D" w:rsidRDefault="000A3DE9" w:rsidP="000A3DE9">
      <w:pPr>
        <w:ind w:firstLine="709"/>
        <w:jc w:val="center"/>
        <w:rPr>
          <w:rFonts w:eastAsia="SimSun"/>
          <w:bCs/>
          <w:i/>
          <w:sz w:val="24"/>
          <w:szCs w:val="24"/>
          <w:lang w:eastAsia="ar-SA"/>
        </w:rPr>
      </w:pPr>
      <w:r>
        <w:rPr>
          <w:rFonts w:eastAsia="SimSun"/>
          <w:bCs/>
          <w:i/>
          <w:sz w:val="24"/>
          <w:szCs w:val="24"/>
          <w:lang w:eastAsia="ar-SA"/>
        </w:rPr>
        <w:t>(протокол № 8 от 04 апреля</w:t>
      </w:r>
      <w:r w:rsidRPr="00CA002D">
        <w:rPr>
          <w:rFonts w:eastAsia="SimSun"/>
          <w:bCs/>
          <w:i/>
          <w:sz w:val="24"/>
          <w:szCs w:val="24"/>
          <w:lang w:eastAsia="ar-SA"/>
        </w:rPr>
        <w:t xml:space="preserve"> 202</w:t>
      </w:r>
      <w:r>
        <w:rPr>
          <w:rFonts w:eastAsia="SimSun"/>
          <w:bCs/>
          <w:i/>
          <w:sz w:val="24"/>
          <w:szCs w:val="24"/>
          <w:lang w:eastAsia="ar-SA"/>
        </w:rPr>
        <w:t>4</w:t>
      </w:r>
      <w:r w:rsidRPr="00CA002D">
        <w:rPr>
          <w:rFonts w:eastAsia="SimSun"/>
          <w:bCs/>
          <w:i/>
          <w:sz w:val="24"/>
          <w:szCs w:val="24"/>
          <w:lang w:eastAsia="ar-SA"/>
        </w:rPr>
        <w:t xml:space="preserve"> г.)</w:t>
      </w:r>
    </w:p>
    <w:p w14:paraId="297C1443" w14:textId="2601304C" w:rsidR="00D1556E" w:rsidRPr="00B465F3" w:rsidRDefault="00D1556E" w:rsidP="00D1556E">
      <w:pPr>
        <w:ind w:firstLine="709"/>
        <w:jc w:val="center"/>
        <w:rPr>
          <w:bCs/>
          <w:i/>
          <w:sz w:val="24"/>
          <w:szCs w:val="24"/>
        </w:rPr>
      </w:pPr>
    </w:p>
    <w:p w14:paraId="2E9F3C24" w14:textId="1E5FEA2A" w:rsidR="0000751C" w:rsidRDefault="0000751C" w:rsidP="0000751C">
      <w:pPr>
        <w:jc w:val="center"/>
        <w:rPr>
          <w:rFonts w:eastAsia="Calibri"/>
          <w:i/>
          <w:iCs/>
          <w:sz w:val="24"/>
          <w:szCs w:val="24"/>
          <w:lang w:eastAsia="zh-CN"/>
        </w:rPr>
      </w:pPr>
    </w:p>
    <w:p w14:paraId="60A70DB2" w14:textId="77777777" w:rsidR="00D1556E" w:rsidRPr="00E80D02" w:rsidRDefault="00D1556E" w:rsidP="0000751C">
      <w:pPr>
        <w:jc w:val="center"/>
        <w:rPr>
          <w:rFonts w:eastAsia="Calibri"/>
          <w:i/>
          <w:iCs/>
          <w:sz w:val="24"/>
          <w:szCs w:val="24"/>
          <w:lang w:eastAsia="zh-CN"/>
        </w:rPr>
      </w:pPr>
    </w:p>
    <w:p w14:paraId="5CD115DA" w14:textId="77777777" w:rsidR="008E194C" w:rsidRDefault="008E194C" w:rsidP="0000751C">
      <w:pPr>
        <w:jc w:val="center"/>
        <w:rPr>
          <w:b/>
          <w:sz w:val="28"/>
          <w:szCs w:val="28"/>
        </w:rPr>
      </w:pPr>
    </w:p>
    <w:p w14:paraId="24A3D192" w14:textId="77777777" w:rsidR="008E194C" w:rsidRDefault="008E194C" w:rsidP="0000751C">
      <w:pPr>
        <w:jc w:val="center"/>
        <w:rPr>
          <w:b/>
          <w:sz w:val="28"/>
          <w:szCs w:val="28"/>
        </w:rPr>
      </w:pPr>
    </w:p>
    <w:p w14:paraId="12EF5B36" w14:textId="5C402A4E" w:rsidR="0000751C" w:rsidRPr="00695C60" w:rsidRDefault="0000751C" w:rsidP="0000751C">
      <w:pPr>
        <w:jc w:val="center"/>
        <w:rPr>
          <w:b/>
          <w:sz w:val="28"/>
          <w:szCs w:val="28"/>
        </w:rPr>
      </w:pPr>
      <w:r w:rsidRPr="00E80D02">
        <w:rPr>
          <w:b/>
          <w:sz w:val="28"/>
          <w:szCs w:val="28"/>
        </w:rPr>
        <w:t>Москва 202</w:t>
      </w:r>
      <w:r w:rsidR="008E194C">
        <w:rPr>
          <w:b/>
          <w:sz w:val="28"/>
          <w:szCs w:val="28"/>
        </w:rPr>
        <w:t>4</w:t>
      </w:r>
    </w:p>
    <w:p w14:paraId="6A4B26AF" w14:textId="038AEA0F" w:rsidR="0078385C" w:rsidRDefault="0078385C" w:rsidP="0000751C">
      <w:pPr>
        <w:widowControl/>
        <w:ind w:left="422"/>
        <w:jc w:val="both"/>
        <w:rPr>
          <w:sz w:val="24"/>
          <w:szCs w:val="24"/>
        </w:rPr>
      </w:pPr>
      <w:r>
        <w:rPr>
          <w:sz w:val="24"/>
          <w:szCs w:val="24"/>
        </w:rPr>
        <w:br w:type="page"/>
      </w: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
          <w:bCs/>
        </w:rPr>
      </w:sdtEndPr>
      <w:sdtContent>
        <w:p w14:paraId="257A4A8D" w14:textId="77777777" w:rsidR="00E70AFC" w:rsidRPr="00097944" w:rsidRDefault="00E70AFC" w:rsidP="00E70AFC">
          <w:pPr>
            <w:pStyle w:val="af7"/>
            <w:jc w:val="center"/>
            <w:rPr>
              <w:rFonts w:ascii="Times New Roman" w:hAnsi="Times New Roman" w:cs="Times New Roman"/>
              <w:b/>
              <w:color w:val="auto"/>
              <w:sz w:val="28"/>
              <w:szCs w:val="24"/>
            </w:rPr>
          </w:pPr>
          <w:r w:rsidRPr="00097944">
            <w:rPr>
              <w:rFonts w:ascii="Times New Roman" w:hAnsi="Times New Roman" w:cs="Times New Roman"/>
              <w:b/>
              <w:color w:val="auto"/>
              <w:sz w:val="28"/>
              <w:szCs w:val="24"/>
            </w:rPr>
            <w:t>Оглавление</w:t>
          </w:r>
        </w:p>
        <w:p w14:paraId="1C7F2E62" w14:textId="2CE4BA67" w:rsidR="00BF78F3" w:rsidRPr="00BF78F3" w:rsidRDefault="00E70AFC"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r w:rsidRPr="00097944">
            <w:rPr>
              <w:sz w:val="28"/>
              <w:szCs w:val="24"/>
            </w:rPr>
            <w:fldChar w:fldCharType="begin"/>
          </w:r>
          <w:r w:rsidRPr="00097944">
            <w:rPr>
              <w:sz w:val="28"/>
              <w:szCs w:val="24"/>
            </w:rPr>
            <w:instrText xml:space="preserve"> TOC \o "1-3" \h \z \u </w:instrText>
          </w:r>
          <w:r w:rsidRPr="00097944">
            <w:rPr>
              <w:sz w:val="28"/>
              <w:szCs w:val="24"/>
            </w:rPr>
            <w:fldChar w:fldCharType="separate"/>
          </w:r>
          <w:hyperlink w:anchor="_Toc163642288" w:history="1">
            <w:r w:rsidR="00BF78F3" w:rsidRPr="00BF78F3">
              <w:rPr>
                <w:rStyle w:val="af8"/>
                <w:noProof/>
                <w:sz w:val="28"/>
                <w:szCs w:val="28"/>
              </w:rPr>
              <w:t>1. Наименование дисциплины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_Toc163642288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3</w:t>
            </w:r>
            <w:r w:rsidR="00BF78F3" w:rsidRPr="00BF78F3">
              <w:rPr>
                <w:noProof/>
                <w:webHidden/>
                <w:sz w:val="28"/>
                <w:szCs w:val="28"/>
              </w:rPr>
              <w:fldChar w:fldCharType="end"/>
            </w:r>
          </w:hyperlink>
        </w:p>
        <w:p w14:paraId="562322AB" w14:textId="03B1DBB0"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89" w:history="1">
            <w:r w:rsidR="00BF78F3" w:rsidRPr="00BF78F3">
              <w:rPr>
                <w:rStyle w:val="af8"/>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_Toc163642289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3</w:t>
            </w:r>
            <w:r w:rsidR="00BF78F3" w:rsidRPr="00BF78F3">
              <w:rPr>
                <w:noProof/>
                <w:webHidden/>
                <w:sz w:val="28"/>
                <w:szCs w:val="28"/>
              </w:rPr>
              <w:fldChar w:fldCharType="end"/>
            </w:r>
          </w:hyperlink>
        </w:p>
        <w:p w14:paraId="1CF5D563" w14:textId="5CBFCD59"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0" w:history="1">
            <w:r w:rsidR="00BF78F3" w:rsidRPr="00BF78F3">
              <w:rPr>
                <w:rStyle w:val="af8"/>
                <w:noProof/>
                <w:sz w:val="28"/>
                <w:szCs w:val="28"/>
              </w:rPr>
              <w:t>3. Место дисциплины в структуре образовательной программы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_Toc163642290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4</w:t>
            </w:r>
            <w:r w:rsidR="00BF78F3" w:rsidRPr="00BF78F3">
              <w:rPr>
                <w:noProof/>
                <w:webHidden/>
                <w:sz w:val="28"/>
                <w:szCs w:val="28"/>
              </w:rPr>
              <w:fldChar w:fldCharType="end"/>
            </w:r>
          </w:hyperlink>
        </w:p>
        <w:p w14:paraId="1E07F396" w14:textId="35F2B6CE"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1" w:history="1">
            <w:r w:rsidR="00BF78F3" w:rsidRPr="00BF78F3">
              <w:rPr>
                <w:rStyle w:val="af8"/>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_Toc163642291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4</w:t>
            </w:r>
            <w:r w:rsidR="00BF78F3" w:rsidRPr="00BF78F3">
              <w:rPr>
                <w:noProof/>
                <w:webHidden/>
                <w:sz w:val="28"/>
                <w:szCs w:val="28"/>
              </w:rPr>
              <w:fldChar w:fldCharType="end"/>
            </w:r>
          </w:hyperlink>
        </w:p>
        <w:p w14:paraId="321872F2" w14:textId="4BE02CAF"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2" w:history="1">
            <w:r w:rsidR="00BF78F3" w:rsidRPr="00BF78F3">
              <w:rPr>
                <w:rStyle w:val="af8"/>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_Toc163642292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5</w:t>
            </w:r>
            <w:r w:rsidR="00BF78F3" w:rsidRPr="00BF78F3">
              <w:rPr>
                <w:noProof/>
                <w:webHidden/>
                <w:sz w:val="28"/>
                <w:szCs w:val="28"/>
              </w:rPr>
              <w:fldChar w:fldCharType="end"/>
            </w:r>
          </w:hyperlink>
        </w:p>
        <w:p w14:paraId="6EFE8341" w14:textId="2F036BA2" w:rsidR="00BF78F3" w:rsidRPr="00BF78F3" w:rsidRDefault="00F8457D" w:rsidP="00BF78F3">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3" w:history="1">
            <w:r w:rsidR="00BF78F3" w:rsidRPr="00BF78F3">
              <w:rPr>
                <w:rStyle w:val="af8"/>
                <w:noProof/>
                <w:sz w:val="28"/>
                <w:szCs w:val="28"/>
              </w:rPr>
              <w:t>5.1. Содержание дисциплины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_Toc163642293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5</w:t>
            </w:r>
            <w:r w:rsidR="00BF78F3" w:rsidRPr="00BF78F3">
              <w:rPr>
                <w:noProof/>
                <w:webHidden/>
                <w:sz w:val="28"/>
                <w:szCs w:val="28"/>
              </w:rPr>
              <w:fldChar w:fldCharType="end"/>
            </w:r>
          </w:hyperlink>
        </w:p>
        <w:p w14:paraId="34FE508C" w14:textId="3FB2F3BB" w:rsidR="00BF78F3" w:rsidRPr="00BF78F3" w:rsidRDefault="00F8457D" w:rsidP="00BF78F3">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4" w:history="1">
            <w:r w:rsidR="00BF78F3" w:rsidRPr="00BF78F3">
              <w:rPr>
                <w:rStyle w:val="af8"/>
                <w:noProof/>
                <w:sz w:val="28"/>
                <w:szCs w:val="28"/>
              </w:rPr>
              <w:t>5.2. Учебно–тематический план</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_Toc163642294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7</w:t>
            </w:r>
            <w:r w:rsidR="00BF78F3" w:rsidRPr="00BF78F3">
              <w:rPr>
                <w:noProof/>
                <w:webHidden/>
                <w:sz w:val="28"/>
                <w:szCs w:val="28"/>
              </w:rPr>
              <w:fldChar w:fldCharType="end"/>
            </w:r>
          </w:hyperlink>
        </w:p>
        <w:p w14:paraId="1B64CF1F" w14:textId="77DD0D69" w:rsidR="00BF78F3" w:rsidRPr="00BF78F3" w:rsidRDefault="00F8457D" w:rsidP="00BF78F3">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5" w:history="1">
            <w:r w:rsidR="00BF78F3" w:rsidRPr="00BF78F3">
              <w:rPr>
                <w:rStyle w:val="af8"/>
                <w:noProof/>
                <w:sz w:val="28"/>
                <w:szCs w:val="28"/>
              </w:rPr>
              <w:t>5.3. Содержание семинаров, практических занятий</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_Toc163642295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7</w:t>
            </w:r>
            <w:r w:rsidR="00BF78F3" w:rsidRPr="00BF78F3">
              <w:rPr>
                <w:noProof/>
                <w:webHidden/>
                <w:sz w:val="28"/>
                <w:szCs w:val="28"/>
              </w:rPr>
              <w:fldChar w:fldCharType="end"/>
            </w:r>
          </w:hyperlink>
        </w:p>
        <w:p w14:paraId="056A9DF3" w14:textId="37AF4AB4"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6" w:history="1">
            <w:r w:rsidR="00BF78F3" w:rsidRPr="00BF78F3">
              <w:rPr>
                <w:rStyle w:val="af8"/>
                <w:noProof/>
                <w:sz w:val="28"/>
                <w:szCs w:val="28"/>
              </w:rPr>
              <w:t>6. Перечень учебно-методического обеспечения для самостоятельной работы обучающихся по дисциплине</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_Toc163642296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8</w:t>
            </w:r>
            <w:r w:rsidR="00BF78F3" w:rsidRPr="00BF78F3">
              <w:rPr>
                <w:noProof/>
                <w:webHidden/>
                <w:sz w:val="28"/>
                <w:szCs w:val="28"/>
              </w:rPr>
              <w:fldChar w:fldCharType="end"/>
            </w:r>
          </w:hyperlink>
        </w:p>
        <w:p w14:paraId="663A23E7" w14:textId="3AB7E362" w:rsidR="00BF78F3" w:rsidRPr="00BF78F3" w:rsidRDefault="00F8457D" w:rsidP="00BF78F3">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7" w:history="1">
            <w:r w:rsidR="00BF78F3" w:rsidRPr="00BF78F3">
              <w:rPr>
                <w:rStyle w:val="af8"/>
                <w:noProof/>
                <w:sz w:val="28"/>
                <w:szCs w:val="28"/>
              </w:rPr>
              <w:t>6.1. Перечень вопросов, отводимых на самостоятельное освоение дисциплины, формы внеаудиторной самостоятельной работы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_Toc163642297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8</w:t>
            </w:r>
            <w:r w:rsidR="00BF78F3" w:rsidRPr="00BF78F3">
              <w:rPr>
                <w:noProof/>
                <w:webHidden/>
                <w:sz w:val="28"/>
                <w:szCs w:val="28"/>
              </w:rPr>
              <w:fldChar w:fldCharType="end"/>
            </w:r>
          </w:hyperlink>
        </w:p>
        <w:p w14:paraId="5F8050B3" w14:textId="40FD284C" w:rsidR="00BF78F3" w:rsidRPr="00BF78F3" w:rsidRDefault="00F8457D" w:rsidP="00BF78F3">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8" w:history="1">
            <w:r w:rsidR="00BF78F3" w:rsidRPr="00BF78F3">
              <w:rPr>
                <w:rStyle w:val="af8"/>
                <w:noProof/>
                <w:sz w:val="28"/>
                <w:szCs w:val="28"/>
              </w:rPr>
              <w:t>6.2. Перечень вопросов, заданий, тем для подготовки к текущему контролю (согласно таблице 2)</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_Toc163642298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9</w:t>
            </w:r>
            <w:r w:rsidR="00BF78F3" w:rsidRPr="00BF78F3">
              <w:rPr>
                <w:noProof/>
                <w:webHidden/>
                <w:sz w:val="28"/>
                <w:szCs w:val="28"/>
              </w:rPr>
              <w:fldChar w:fldCharType="end"/>
            </w:r>
          </w:hyperlink>
        </w:p>
        <w:p w14:paraId="58A4BF90" w14:textId="5077A7C3"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299" w:history="1">
            <w:r w:rsidR="00BF78F3" w:rsidRPr="00BF78F3">
              <w:rPr>
                <w:rStyle w:val="af8"/>
                <w:noProof/>
                <w:sz w:val="28"/>
                <w:szCs w:val="28"/>
              </w:rPr>
              <w:t>7. Фонд оценочных средств для проведения промежуточной аттестации обучающихся по дисциплине</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_Toc163642299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10</w:t>
            </w:r>
            <w:r w:rsidR="00BF78F3" w:rsidRPr="00BF78F3">
              <w:rPr>
                <w:noProof/>
                <w:webHidden/>
                <w:sz w:val="28"/>
                <w:szCs w:val="28"/>
              </w:rPr>
              <w:fldChar w:fldCharType="end"/>
            </w:r>
          </w:hyperlink>
        </w:p>
        <w:p w14:paraId="4355DDAA" w14:textId="53C0603F"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300" w:history="1">
            <w:r w:rsidR="00BF78F3" w:rsidRPr="00BF78F3">
              <w:rPr>
                <w:rStyle w:val="af8"/>
                <w:noProof/>
                <w:sz w:val="28"/>
                <w:szCs w:val="28"/>
              </w:rPr>
              <w:t>8. Перечень основной и дополнительной учебной литературы, необходимой для освоения дисциплины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_Toc163642300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15</w:t>
            </w:r>
            <w:r w:rsidR="00BF78F3" w:rsidRPr="00BF78F3">
              <w:rPr>
                <w:noProof/>
                <w:webHidden/>
                <w:sz w:val="28"/>
                <w:szCs w:val="28"/>
              </w:rPr>
              <w:fldChar w:fldCharType="end"/>
            </w:r>
          </w:hyperlink>
        </w:p>
        <w:p w14:paraId="5025A13E" w14:textId="2B8D6335"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301" w:history="1">
            <w:r w:rsidR="00BF78F3" w:rsidRPr="00BF78F3">
              <w:rPr>
                <w:rStyle w:val="af8"/>
                <w:noProof/>
                <w:sz w:val="28"/>
                <w:szCs w:val="28"/>
              </w:rPr>
              <w:t>9. Перечень ресурсов информационно-телекоммуникационной сети «Интернет», необходимых для освоения дисциплины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_Toc163642301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16</w:t>
            </w:r>
            <w:r w:rsidR="00BF78F3" w:rsidRPr="00BF78F3">
              <w:rPr>
                <w:noProof/>
                <w:webHidden/>
                <w:sz w:val="28"/>
                <w:szCs w:val="28"/>
              </w:rPr>
              <w:fldChar w:fldCharType="end"/>
            </w:r>
          </w:hyperlink>
        </w:p>
        <w:p w14:paraId="4EA7A33C" w14:textId="76F13A5F"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302" w:history="1">
            <w:r w:rsidR="00BF78F3" w:rsidRPr="00BF78F3">
              <w:rPr>
                <w:rStyle w:val="af8"/>
                <w:noProof/>
                <w:sz w:val="28"/>
                <w:szCs w:val="28"/>
              </w:rPr>
              <w:t>10. Методические указания для обучающихся по освоению дисциплины</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_Toc163642302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17</w:t>
            </w:r>
            <w:r w:rsidR="00BF78F3" w:rsidRPr="00BF78F3">
              <w:rPr>
                <w:noProof/>
                <w:webHidden/>
                <w:sz w:val="28"/>
                <w:szCs w:val="28"/>
              </w:rPr>
              <w:fldChar w:fldCharType="end"/>
            </w:r>
          </w:hyperlink>
        </w:p>
        <w:p w14:paraId="102E1B3A" w14:textId="419D83AC"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303" w:history="1">
            <w:r w:rsidR="00BF78F3" w:rsidRPr="00BF78F3">
              <w:rPr>
                <w:rStyle w:val="af8"/>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_Toc163642303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19</w:t>
            </w:r>
            <w:r w:rsidR="00BF78F3" w:rsidRPr="00BF78F3">
              <w:rPr>
                <w:noProof/>
                <w:webHidden/>
                <w:sz w:val="28"/>
                <w:szCs w:val="28"/>
              </w:rPr>
              <w:fldChar w:fldCharType="end"/>
            </w:r>
          </w:hyperlink>
        </w:p>
        <w:p w14:paraId="53D73F29" w14:textId="41AE4105" w:rsidR="00BF78F3" w:rsidRPr="00BF78F3" w:rsidRDefault="00F8457D" w:rsidP="00BF78F3">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63642304" w:history="1">
            <w:r w:rsidR="00BF78F3" w:rsidRPr="00BF78F3">
              <w:rPr>
                <w:rStyle w:val="af8"/>
                <w:noProof/>
                <w:sz w:val="28"/>
                <w:szCs w:val="28"/>
              </w:rPr>
              <w:t>12. Описание материально-технической базы, необходимой для осуществления образовательного процесса по дисциплине.</w:t>
            </w:r>
            <w:r w:rsidR="00BF78F3" w:rsidRPr="00BF78F3">
              <w:rPr>
                <w:noProof/>
                <w:webHidden/>
                <w:sz w:val="28"/>
                <w:szCs w:val="28"/>
              </w:rPr>
              <w:tab/>
            </w:r>
            <w:r w:rsidR="00BF78F3" w:rsidRPr="00BF78F3">
              <w:rPr>
                <w:noProof/>
                <w:webHidden/>
                <w:sz w:val="28"/>
                <w:szCs w:val="28"/>
              </w:rPr>
              <w:fldChar w:fldCharType="begin"/>
            </w:r>
            <w:r w:rsidR="00BF78F3" w:rsidRPr="00BF78F3">
              <w:rPr>
                <w:noProof/>
                <w:webHidden/>
                <w:sz w:val="28"/>
                <w:szCs w:val="28"/>
              </w:rPr>
              <w:instrText xml:space="preserve"> PAGEREF _Toc163642304 \h </w:instrText>
            </w:r>
            <w:r w:rsidR="00BF78F3" w:rsidRPr="00BF78F3">
              <w:rPr>
                <w:noProof/>
                <w:webHidden/>
                <w:sz w:val="28"/>
                <w:szCs w:val="28"/>
              </w:rPr>
            </w:r>
            <w:r w:rsidR="00BF78F3" w:rsidRPr="00BF78F3">
              <w:rPr>
                <w:noProof/>
                <w:webHidden/>
                <w:sz w:val="28"/>
                <w:szCs w:val="28"/>
              </w:rPr>
              <w:fldChar w:fldCharType="separate"/>
            </w:r>
            <w:r w:rsidR="000A3DE9">
              <w:rPr>
                <w:noProof/>
                <w:webHidden/>
                <w:sz w:val="28"/>
                <w:szCs w:val="28"/>
              </w:rPr>
              <w:t>19</w:t>
            </w:r>
            <w:r w:rsidR="00BF78F3" w:rsidRPr="00BF78F3">
              <w:rPr>
                <w:noProof/>
                <w:webHidden/>
                <w:sz w:val="28"/>
                <w:szCs w:val="28"/>
              </w:rPr>
              <w:fldChar w:fldCharType="end"/>
            </w:r>
          </w:hyperlink>
        </w:p>
        <w:p w14:paraId="561E46B0" w14:textId="039EDF7D" w:rsidR="00E70AFC" w:rsidRDefault="00E70AFC" w:rsidP="00E70AFC">
          <w:pPr>
            <w:jc w:val="both"/>
            <w:rPr>
              <w:b/>
              <w:bCs/>
            </w:rPr>
          </w:pPr>
          <w:r w:rsidRPr="00097944">
            <w:rPr>
              <w:bCs/>
              <w:sz w:val="28"/>
              <w:szCs w:val="24"/>
            </w:rPr>
            <w:fldChar w:fldCharType="end"/>
          </w:r>
        </w:p>
      </w:sdtContent>
    </w:sdt>
    <w:p w14:paraId="31C7C9E0" w14:textId="77777777" w:rsidR="00E70AFC" w:rsidRDefault="00E70AFC" w:rsidP="00BF78F3">
      <w:pPr>
        <w:rPr>
          <w:b/>
          <w:sz w:val="28"/>
          <w:szCs w:val="28"/>
        </w:rPr>
      </w:pPr>
    </w:p>
    <w:p w14:paraId="6A918599" w14:textId="77777777" w:rsidR="00E70AFC" w:rsidRDefault="00E70AFC">
      <w:pPr>
        <w:widowControl/>
        <w:autoSpaceDE/>
        <w:autoSpaceDN/>
        <w:adjustRightInd/>
        <w:spacing w:after="200" w:line="276" w:lineRule="auto"/>
        <w:rPr>
          <w:rFonts w:eastAsiaTheme="majorEastAsia"/>
          <w:b/>
          <w:sz w:val="28"/>
          <w:szCs w:val="28"/>
        </w:rPr>
      </w:pPr>
      <w:bookmarkStart w:id="0" w:name="_GoBack"/>
      <w:bookmarkEnd w:id="0"/>
      <w:r>
        <w:rPr>
          <w:b/>
          <w:sz w:val="28"/>
          <w:szCs w:val="28"/>
        </w:rPr>
        <w:br w:type="page"/>
      </w:r>
    </w:p>
    <w:p w14:paraId="52122C0D" w14:textId="58986CC4" w:rsidR="00C52F7B" w:rsidRPr="0078385C" w:rsidRDefault="00C52F7B" w:rsidP="0078385C">
      <w:pPr>
        <w:pStyle w:val="1"/>
        <w:spacing w:before="0"/>
        <w:ind w:firstLine="709"/>
        <w:jc w:val="both"/>
        <w:rPr>
          <w:rFonts w:ascii="Times New Roman" w:hAnsi="Times New Roman" w:cs="Times New Roman"/>
          <w:b/>
          <w:color w:val="auto"/>
          <w:sz w:val="28"/>
          <w:szCs w:val="28"/>
        </w:rPr>
      </w:pPr>
      <w:bookmarkStart w:id="1" w:name="_Toc163642288"/>
      <w:r w:rsidRPr="0078385C">
        <w:rPr>
          <w:rFonts w:ascii="Times New Roman" w:hAnsi="Times New Roman" w:cs="Times New Roman"/>
          <w:b/>
          <w:color w:val="auto"/>
          <w:sz w:val="28"/>
          <w:szCs w:val="28"/>
        </w:rPr>
        <w:lastRenderedPageBreak/>
        <w:t xml:space="preserve">1. Наименование </w:t>
      </w:r>
      <w:r w:rsidR="000C5D47" w:rsidRPr="0078385C">
        <w:rPr>
          <w:rFonts w:ascii="Times New Roman" w:hAnsi="Times New Roman" w:cs="Times New Roman"/>
          <w:b/>
          <w:color w:val="auto"/>
          <w:sz w:val="28"/>
          <w:szCs w:val="28"/>
        </w:rPr>
        <w:t>дисциплины</w:t>
      </w:r>
      <w:bookmarkEnd w:id="1"/>
      <w:r w:rsidRPr="0078385C">
        <w:rPr>
          <w:rFonts w:ascii="Times New Roman" w:hAnsi="Times New Roman" w:cs="Times New Roman"/>
          <w:b/>
          <w:color w:val="auto"/>
          <w:sz w:val="28"/>
          <w:szCs w:val="28"/>
        </w:rPr>
        <w:t xml:space="preserve"> </w:t>
      </w:r>
    </w:p>
    <w:p w14:paraId="007F5EB9" w14:textId="5A867641" w:rsidR="00F04671" w:rsidRDefault="00F04671" w:rsidP="00E54F47">
      <w:pPr>
        <w:ind w:firstLine="709"/>
        <w:rPr>
          <w:sz w:val="28"/>
          <w:szCs w:val="28"/>
        </w:rPr>
      </w:pPr>
      <w:r>
        <w:rPr>
          <w:sz w:val="28"/>
          <w:szCs w:val="28"/>
        </w:rPr>
        <w:t>Проектное управление в отраслях социальной сферы</w:t>
      </w:r>
    </w:p>
    <w:p w14:paraId="1E30C99D" w14:textId="563669A2" w:rsidR="002A481B" w:rsidRPr="000218DE" w:rsidRDefault="002A481B" w:rsidP="0078385C">
      <w:pPr>
        <w:rPr>
          <w:bCs/>
          <w:sz w:val="28"/>
          <w:szCs w:val="28"/>
        </w:rPr>
      </w:pPr>
    </w:p>
    <w:p w14:paraId="50B34C2C" w14:textId="77777777" w:rsidR="0088321E" w:rsidRPr="0078385C" w:rsidRDefault="00C52F7B" w:rsidP="0078385C">
      <w:pPr>
        <w:pStyle w:val="1"/>
        <w:spacing w:before="0"/>
        <w:ind w:firstLine="851"/>
        <w:jc w:val="both"/>
        <w:rPr>
          <w:rFonts w:ascii="Times New Roman" w:hAnsi="Times New Roman" w:cs="Times New Roman"/>
          <w:b/>
          <w:color w:val="auto"/>
          <w:sz w:val="28"/>
          <w:szCs w:val="28"/>
        </w:rPr>
      </w:pPr>
      <w:bookmarkStart w:id="2" w:name="_Toc163642289"/>
      <w:r w:rsidRPr="0078385C">
        <w:rPr>
          <w:rFonts w:ascii="Times New Roman" w:hAnsi="Times New Roman" w:cs="Times New Roman"/>
          <w:b/>
          <w:color w:val="auto"/>
          <w:sz w:val="28"/>
          <w:szCs w:val="28"/>
        </w:rPr>
        <w:t>2.</w:t>
      </w:r>
      <w:r w:rsidR="00901E20" w:rsidRPr="0078385C">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56B5D070" w:rsidR="0088321E" w:rsidRPr="0088321E" w:rsidRDefault="0088321E" w:rsidP="00F95658">
      <w:pPr>
        <w:tabs>
          <w:tab w:val="left" w:pos="540"/>
        </w:tabs>
        <w:ind w:firstLine="709"/>
        <w:contextualSpacing/>
        <w:jc w:val="both"/>
        <w:rPr>
          <w:sz w:val="28"/>
          <w:szCs w:val="28"/>
        </w:rPr>
      </w:pPr>
    </w:p>
    <w:tbl>
      <w:tblPr>
        <w:tblStyle w:val="a8"/>
        <w:tblW w:w="5000" w:type="pct"/>
        <w:tblLook w:val="04A0" w:firstRow="1" w:lastRow="0" w:firstColumn="1" w:lastColumn="0" w:noHBand="0" w:noVBand="1"/>
      </w:tblPr>
      <w:tblGrid>
        <w:gridCol w:w="1076"/>
        <w:gridCol w:w="2357"/>
        <w:gridCol w:w="2914"/>
        <w:gridCol w:w="3848"/>
      </w:tblGrid>
      <w:tr w:rsidR="006B5B4D" w14:paraId="1319D81B" w14:textId="77777777" w:rsidTr="0000751C">
        <w:tc>
          <w:tcPr>
            <w:tcW w:w="528" w:type="pct"/>
          </w:tcPr>
          <w:p w14:paraId="577BDC22" w14:textId="77777777" w:rsidR="002D1581" w:rsidRDefault="006B5B4D" w:rsidP="003C3C18">
            <w:pPr>
              <w:tabs>
                <w:tab w:val="left" w:pos="540"/>
              </w:tabs>
              <w:contextualSpacing/>
              <w:jc w:val="both"/>
              <w:rPr>
                <w:sz w:val="28"/>
                <w:szCs w:val="28"/>
              </w:rPr>
            </w:pPr>
            <w:r>
              <w:rPr>
                <w:sz w:val="28"/>
                <w:szCs w:val="28"/>
              </w:rPr>
              <w:t>Код компе</w:t>
            </w:r>
          </w:p>
          <w:p w14:paraId="1DA5C36E" w14:textId="45B8E7EE" w:rsidR="006B5B4D" w:rsidRDefault="006B5B4D" w:rsidP="003C3C18">
            <w:pPr>
              <w:tabs>
                <w:tab w:val="left" w:pos="540"/>
              </w:tabs>
              <w:contextualSpacing/>
              <w:jc w:val="both"/>
              <w:rPr>
                <w:sz w:val="28"/>
                <w:szCs w:val="28"/>
              </w:rPr>
            </w:pPr>
            <w:proofErr w:type="spellStart"/>
            <w:r>
              <w:rPr>
                <w:sz w:val="28"/>
                <w:szCs w:val="28"/>
              </w:rPr>
              <w:t>тенции</w:t>
            </w:r>
            <w:proofErr w:type="spellEnd"/>
          </w:p>
        </w:tc>
        <w:tc>
          <w:tcPr>
            <w:tcW w:w="1156" w:type="pct"/>
          </w:tcPr>
          <w:p w14:paraId="7B470B01" w14:textId="77777777" w:rsidR="006B5B4D" w:rsidRPr="001352B4" w:rsidRDefault="006B5B4D" w:rsidP="003C3C18">
            <w:pPr>
              <w:tabs>
                <w:tab w:val="left" w:pos="540"/>
              </w:tabs>
              <w:contextualSpacing/>
              <w:jc w:val="both"/>
              <w:rPr>
                <w:sz w:val="28"/>
                <w:szCs w:val="28"/>
              </w:rPr>
            </w:pPr>
            <w:r w:rsidRPr="001352B4">
              <w:rPr>
                <w:sz w:val="28"/>
                <w:szCs w:val="28"/>
              </w:rPr>
              <w:t>Наименование компетенции</w:t>
            </w:r>
          </w:p>
        </w:tc>
        <w:tc>
          <w:tcPr>
            <w:tcW w:w="1429" w:type="pct"/>
          </w:tcPr>
          <w:p w14:paraId="6F7E2078" w14:textId="77777777" w:rsidR="006B5B4D" w:rsidRPr="001352B4" w:rsidRDefault="006B5B4D" w:rsidP="003C3C18">
            <w:pPr>
              <w:tabs>
                <w:tab w:val="left" w:pos="540"/>
              </w:tabs>
              <w:contextualSpacing/>
              <w:jc w:val="both"/>
              <w:rPr>
                <w:sz w:val="28"/>
                <w:szCs w:val="28"/>
              </w:rPr>
            </w:pPr>
            <w:r w:rsidRPr="001352B4">
              <w:rPr>
                <w:sz w:val="28"/>
                <w:szCs w:val="28"/>
              </w:rPr>
              <w:t>Индикаторы достижения компетенции</w:t>
            </w:r>
          </w:p>
        </w:tc>
        <w:tc>
          <w:tcPr>
            <w:tcW w:w="1887" w:type="pct"/>
          </w:tcPr>
          <w:p w14:paraId="54B08637" w14:textId="494EBF96" w:rsidR="006B5B4D" w:rsidRPr="001352B4" w:rsidRDefault="006B5B4D" w:rsidP="003C3C18">
            <w:pPr>
              <w:tabs>
                <w:tab w:val="left" w:pos="540"/>
              </w:tabs>
              <w:contextualSpacing/>
              <w:jc w:val="both"/>
              <w:rPr>
                <w:sz w:val="28"/>
                <w:szCs w:val="28"/>
              </w:rPr>
            </w:pPr>
            <w:r w:rsidRPr="001352B4">
              <w:rPr>
                <w:sz w:val="28"/>
                <w:szCs w:val="28"/>
              </w:rPr>
              <w:t xml:space="preserve">Результаты </w:t>
            </w:r>
            <w:r w:rsidR="001352B4" w:rsidRPr="001352B4">
              <w:rPr>
                <w:sz w:val="28"/>
                <w:szCs w:val="28"/>
              </w:rPr>
              <w:t>обучения (</w:t>
            </w:r>
            <w:r w:rsidRPr="001352B4">
              <w:rPr>
                <w:sz w:val="28"/>
                <w:szCs w:val="28"/>
              </w:rPr>
              <w:t>умения</w:t>
            </w:r>
            <w:r w:rsidR="00FC38B2" w:rsidRPr="001352B4">
              <w:rPr>
                <w:sz w:val="28"/>
                <w:szCs w:val="28"/>
              </w:rPr>
              <w:t xml:space="preserve"> и знания</w:t>
            </w:r>
            <w:r w:rsidRPr="001352B4">
              <w:rPr>
                <w:sz w:val="28"/>
                <w:szCs w:val="28"/>
              </w:rPr>
              <w:t>), соотнесенные с индикаторами достижения компетенции</w:t>
            </w:r>
          </w:p>
        </w:tc>
      </w:tr>
      <w:tr w:rsidR="00231F4B" w14:paraId="41B21597" w14:textId="77777777" w:rsidTr="0000751C">
        <w:tc>
          <w:tcPr>
            <w:tcW w:w="528" w:type="pct"/>
            <w:vMerge w:val="restart"/>
          </w:tcPr>
          <w:p w14:paraId="61843B67" w14:textId="15F9209B" w:rsidR="00231F4B" w:rsidRPr="00E32929" w:rsidRDefault="00231F4B" w:rsidP="00231F4B">
            <w:pPr>
              <w:tabs>
                <w:tab w:val="left" w:pos="540"/>
              </w:tabs>
              <w:contextualSpacing/>
              <w:jc w:val="both"/>
              <w:rPr>
                <w:sz w:val="24"/>
                <w:szCs w:val="24"/>
              </w:rPr>
            </w:pPr>
            <w:r>
              <w:rPr>
                <w:sz w:val="24"/>
                <w:szCs w:val="24"/>
              </w:rPr>
              <w:t>ПК-5</w:t>
            </w:r>
          </w:p>
        </w:tc>
        <w:tc>
          <w:tcPr>
            <w:tcW w:w="1156" w:type="pct"/>
            <w:vMerge w:val="restart"/>
          </w:tcPr>
          <w:p w14:paraId="28E7D615" w14:textId="44542300" w:rsidR="00231F4B" w:rsidRPr="00E32929" w:rsidRDefault="00231F4B" w:rsidP="00231F4B">
            <w:pPr>
              <w:tabs>
                <w:tab w:val="left" w:pos="540"/>
              </w:tabs>
              <w:contextualSpacing/>
              <w:jc w:val="both"/>
              <w:rPr>
                <w:sz w:val="24"/>
                <w:szCs w:val="24"/>
              </w:rPr>
            </w:pPr>
            <w:r w:rsidRPr="001B1E0B">
              <w:rPr>
                <w:sz w:val="24"/>
                <w:szCs w:val="24"/>
              </w:rPr>
              <w:t xml:space="preserve">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 </w:t>
            </w:r>
          </w:p>
        </w:tc>
        <w:tc>
          <w:tcPr>
            <w:tcW w:w="1429" w:type="pct"/>
          </w:tcPr>
          <w:p w14:paraId="610C9A2D" w14:textId="7D0621CF" w:rsidR="00231F4B" w:rsidRPr="00BF78F3" w:rsidRDefault="00231F4B" w:rsidP="00BF78F3">
            <w:pPr>
              <w:pStyle w:val="af3"/>
              <w:numPr>
                <w:ilvl w:val="0"/>
                <w:numId w:val="25"/>
              </w:numPr>
              <w:shd w:val="clear" w:color="auto" w:fill="FFFFFF"/>
              <w:spacing w:before="0" w:beforeAutospacing="0" w:after="0" w:afterAutospacing="0"/>
              <w:ind w:left="0" w:firstLine="0"/>
              <w:jc w:val="both"/>
            </w:pPr>
            <w:r w:rsidRPr="00C228BB">
              <w:t>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tc>
        <w:tc>
          <w:tcPr>
            <w:tcW w:w="1887" w:type="pct"/>
          </w:tcPr>
          <w:p w14:paraId="3FE178FF" w14:textId="77777777" w:rsidR="00231F4B" w:rsidRPr="00FC1189" w:rsidRDefault="00231F4B" w:rsidP="00231F4B">
            <w:pPr>
              <w:tabs>
                <w:tab w:val="left" w:pos="540"/>
              </w:tabs>
              <w:contextualSpacing/>
              <w:jc w:val="both"/>
              <w:rPr>
                <w:sz w:val="24"/>
                <w:szCs w:val="24"/>
              </w:rPr>
            </w:pPr>
            <w:r>
              <w:rPr>
                <w:sz w:val="24"/>
                <w:szCs w:val="24"/>
              </w:rPr>
              <w:t>Знать: Принципы, нормы и правила, методы и инструменты планирования и организации проектной деятельности в органах власти.</w:t>
            </w:r>
          </w:p>
          <w:p w14:paraId="3B83932E" w14:textId="47EB979E" w:rsidR="00231F4B" w:rsidRPr="00FC1189" w:rsidRDefault="00231F4B" w:rsidP="00231F4B">
            <w:pPr>
              <w:tabs>
                <w:tab w:val="left" w:pos="540"/>
              </w:tabs>
              <w:contextualSpacing/>
              <w:jc w:val="both"/>
              <w:rPr>
                <w:sz w:val="24"/>
                <w:szCs w:val="24"/>
              </w:rPr>
            </w:pPr>
            <w:r>
              <w:rPr>
                <w:sz w:val="24"/>
                <w:szCs w:val="24"/>
              </w:rPr>
              <w:t xml:space="preserve">Уметь: Разрабатывать социальные проектные мероприятия  для включения  в государственные и муниципальные проекты и программы </w:t>
            </w:r>
          </w:p>
        </w:tc>
      </w:tr>
      <w:tr w:rsidR="00231F4B" w14:paraId="0A8B5366" w14:textId="77777777" w:rsidTr="00FC1189">
        <w:trPr>
          <w:trHeight w:val="562"/>
        </w:trPr>
        <w:tc>
          <w:tcPr>
            <w:tcW w:w="528" w:type="pct"/>
            <w:vMerge/>
          </w:tcPr>
          <w:p w14:paraId="3984B7FE" w14:textId="139F3129" w:rsidR="00231F4B" w:rsidRPr="00E32929" w:rsidRDefault="00231F4B" w:rsidP="00231F4B">
            <w:pPr>
              <w:tabs>
                <w:tab w:val="left" w:pos="540"/>
              </w:tabs>
              <w:contextualSpacing/>
              <w:jc w:val="both"/>
              <w:rPr>
                <w:sz w:val="24"/>
                <w:szCs w:val="24"/>
              </w:rPr>
            </w:pPr>
          </w:p>
        </w:tc>
        <w:tc>
          <w:tcPr>
            <w:tcW w:w="1156" w:type="pct"/>
            <w:vMerge/>
          </w:tcPr>
          <w:p w14:paraId="339355AE" w14:textId="77777777" w:rsidR="00231F4B" w:rsidRPr="00E32929" w:rsidRDefault="00231F4B" w:rsidP="00231F4B">
            <w:pPr>
              <w:tabs>
                <w:tab w:val="left" w:pos="540"/>
              </w:tabs>
              <w:contextualSpacing/>
              <w:jc w:val="both"/>
              <w:rPr>
                <w:sz w:val="24"/>
                <w:szCs w:val="24"/>
              </w:rPr>
            </w:pPr>
          </w:p>
        </w:tc>
        <w:tc>
          <w:tcPr>
            <w:tcW w:w="1429" w:type="pct"/>
          </w:tcPr>
          <w:p w14:paraId="364AB5D9" w14:textId="6F4BED92" w:rsidR="00231F4B" w:rsidRPr="00BF78F3" w:rsidRDefault="00231F4B" w:rsidP="00BF78F3">
            <w:pPr>
              <w:tabs>
                <w:tab w:val="left" w:pos="1418"/>
                <w:tab w:val="right" w:leader="underscore" w:pos="8505"/>
              </w:tabs>
              <w:jc w:val="both"/>
              <w:rPr>
                <w:sz w:val="24"/>
                <w:szCs w:val="24"/>
                <w:u w:val="single"/>
              </w:rPr>
            </w:pPr>
            <w:r w:rsidRPr="00D10FCB">
              <w:rPr>
                <w:sz w:val="24"/>
                <w:szCs w:val="24"/>
              </w:rPr>
              <w:t>2. Использует модели и технологии проектного менеджмента, учитывает особенности его планирования и организации в органах государственного и муниципального управления.</w:t>
            </w:r>
          </w:p>
        </w:tc>
        <w:tc>
          <w:tcPr>
            <w:tcW w:w="1887" w:type="pct"/>
          </w:tcPr>
          <w:p w14:paraId="7260D543" w14:textId="77777777" w:rsidR="00231F4B" w:rsidRDefault="00231F4B" w:rsidP="00231F4B">
            <w:pPr>
              <w:tabs>
                <w:tab w:val="left" w:pos="540"/>
              </w:tabs>
              <w:contextualSpacing/>
              <w:jc w:val="both"/>
              <w:rPr>
                <w:sz w:val="24"/>
                <w:szCs w:val="24"/>
              </w:rPr>
            </w:pPr>
            <w:r>
              <w:rPr>
                <w:sz w:val="24"/>
                <w:szCs w:val="24"/>
              </w:rPr>
              <w:t>Знать: модели и технологии проектного менеджмента, особенности их применения в деятельности органов государственной власти</w:t>
            </w:r>
          </w:p>
          <w:p w14:paraId="6B2F242A" w14:textId="07E2585D" w:rsidR="00231F4B" w:rsidRPr="0013095A" w:rsidRDefault="00231F4B" w:rsidP="00231F4B">
            <w:pPr>
              <w:tabs>
                <w:tab w:val="left" w:pos="540"/>
              </w:tabs>
              <w:contextualSpacing/>
              <w:jc w:val="both"/>
              <w:rPr>
                <w:sz w:val="24"/>
                <w:szCs w:val="24"/>
              </w:rPr>
            </w:pPr>
            <w:r>
              <w:rPr>
                <w:sz w:val="24"/>
                <w:szCs w:val="24"/>
              </w:rPr>
              <w:t>Уметь: применять модели и технологии проектного менеджмента в управлении отраслями социальной сферы.</w:t>
            </w:r>
          </w:p>
        </w:tc>
      </w:tr>
      <w:tr w:rsidR="00231F4B" w14:paraId="09F14D50" w14:textId="77777777" w:rsidTr="00FC1189">
        <w:trPr>
          <w:trHeight w:val="562"/>
        </w:trPr>
        <w:tc>
          <w:tcPr>
            <w:tcW w:w="528" w:type="pct"/>
            <w:vMerge/>
          </w:tcPr>
          <w:p w14:paraId="4C90B679" w14:textId="77777777" w:rsidR="00231F4B" w:rsidRPr="00E32929" w:rsidRDefault="00231F4B" w:rsidP="00231F4B">
            <w:pPr>
              <w:tabs>
                <w:tab w:val="left" w:pos="540"/>
              </w:tabs>
              <w:contextualSpacing/>
              <w:jc w:val="both"/>
              <w:rPr>
                <w:sz w:val="24"/>
                <w:szCs w:val="24"/>
              </w:rPr>
            </w:pPr>
          </w:p>
        </w:tc>
        <w:tc>
          <w:tcPr>
            <w:tcW w:w="1156" w:type="pct"/>
            <w:vMerge/>
          </w:tcPr>
          <w:p w14:paraId="66B518EF" w14:textId="77777777" w:rsidR="00231F4B" w:rsidRPr="00E32929" w:rsidRDefault="00231F4B" w:rsidP="00231F4B">
            <w:pPr>
              <w:tabs>
                <w:tab w:val="left" w:pos="540"/>
              </w:tabs>
              <w:contextualSpacing/>
              <w:jc w:val="both"/>
              <w:rPr>
                <w:sz w:val="24"/>
                <w:szCs w:val="24"/>
              </w:rPr>
            </w:pPr>
          </w:p>
        </w:tc>
        <w:tc>
          <w:tcPr>
            <w:tcW w:w="1429" w:type="pct"/>
          </w:tcPr>
          <w:p w14:paraId="4C8A6A3B" w14:textId="137CF3CC" w:rsidR="00231F4B" w:rsidRDefault="00231F4B" w:rsidP="00231F4B">
            <w:pPr>
              <w:pStyle w:val="af3"/>
              <w:shd w:val="clear" w:color="auto" w:fill="FFFFFF"/>
              <w:spacing w:before="0" w:beforeAutospacing="0" w:after="0" w:afterAutospacing="0"/>
              <w:jc w:val="both"/>
            </w:pPr>
            <w:r w:rsidRPr="00D10FCB">
              <w:t>3. Анализирует основные проблемы, возникающие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1887" w:type="pct"/>
          </w:tcPr>
          <w:p w14:paraId="5D4E97DF" w14:textId="77777777" w:rsidR="00231F4B" w:rsidRDefault="00231F4B" w:rsidP="00231F4B">
            <w:pPr>
              <w:tabs>
                <w:tab w:val="left" w:pos="540"/>
              </w:tabs>
              <w:contextualSpacing/>
              <w:jc w:val="both"/>
              <w:rPr>
                <w:sz w:val="24"/>
                <w:szCs w:val="24"/>
              </w:rPr>
            </w:pPr>
            <w:r>
              <w:rPr>
                <w:sz w:val="24"/>
                <w:szCs w:val="24"/>
              </w:rPr>
              <w:t>Знать: утвержденные системы показателей (индикаторы) отраслей социальной сферы, методы и инструменты оценки эффективности и результативности проектной деятельности и деятельности органов государственного управления.</w:t>
            </w:r>
          </w:p>
          <w:p w14:paraId="751A385D" w14:textId="2B25234D" w:rsidR="00231F4B" w:rsidRDefault="00231F4B" w:rsidP="00231F4B">
            <w:pPr>
              <w:tabs>
                <w:tab w:val="left" w:pos="540"/>
              </w:tabs>
              <w:contextualSpacing/>
              <w:jc w:val="both"/>
              <w:rPr>
                <w:sz w:val="24"/>
                <w:szCs w:val="24"/>
              </w:rPr>
            </w:pPr>
            <w:r>
              <w:rPr>
                <w:sz w:val="24"/>
                <w:szCs w:val="24"/>
              </w:rPr>
              <w:t>Уметь: проводить комплексный анализ современного уровня развития отраслей социальной сферы и результатов проектного управления ими, осуществляемого органами государственной власти, выявлять проблемы и решать их проектными методами.</w:t>
            </w:r>
          </w:p>
        </w:tc>
      </w:tr>
      <w:tr w:rsidR="00231F4B" w14:paraId="189F7957" w14:textId="77777777" w:rsidTr="0000751C">
        <w:tc>
          <w:tcPr>
            <w:tcW w:w="528" w:type="pct"/>
            <w:vMerge w:val="restart"/>
          </w:tcPr>
          <w:p w14:paraId="67F31F70" w14:textId="4EED46C1" w:rsidR="00231F4B" w:rsidRPr="00E32929" w:rsidRDefault="00231F4B" w:rsidP="00231F4B">
            <w:pPr>
              <w:tabs>
                <w:tab w:val="left" w:pos="540"/>
              </w:tabs>
              <w:contextualSpacing/>
              <w:jc w:val="both"/>
              <w:rPr>
                <w:sz w:val="24"/>
                <w:szCs w:val="24"/>
              </w:rPr>
            </w:pPr>
            <w:r>
              <w:rPr>
                <w:sz w:val="24"/>
                <w:szCs w:val="24"/>
              </w:rPr>
              <w:t>ПК-4</w:t>
            </w:r>
          </w:p>
        </w:tc>
        <w:tc>
          <w:tcPr>
            <w:tcW w:w="1156" w:type="pct"/>
            <w:vMerge w:val="restart"/>
          </w:tcPr>
          <w:p w14:paraId="750A06DE" w14:textId="5DF57507" w:rsidR="00231F4B" w:rsidRPr="00E32929" w:rsidRDefault="00231F4B" w:rsidP="00231F4B">
            <w:pPr>
              <w:tabs>
                <w:tab w:val="left" w:pos="540"/>
              </w:tabs>
              <w:contextualSpacing/>
              <w:jc w:val="both"/>
              <w:rPr>
                <w:sz w:val="24"/>
                <w:szCs w:val="24"/>
              </w:rPr>
            </w:pPr>
            <w:r w:rsidRPr="001B1E0B">
              <w:rPr>
                <w:sz w:val="24"/>
                <w:szCs w:val="24"/>
              </w:rPr>
              <w:t xml:space="preserve">Способность владеть методами, </w:t>
            </w:r>
            <w:r w:rsidRPr="001B1E0B">
              <w:rPr>
                <w:sz w:val="24"/>
                <w:szCs w:val="24"/>
              </w:rPr>
              <w:lastRenderedPageBreak/>
              <w:t>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самоуправления</w:t>
            </w:r>
          </w:p>
        </w:tc>
        <w:tc>
          <w:tcPr>
            <w:tcW w:w="1429" w:type="pct"/>
          </w:tcPr>
          <w:p w14:paraId="1CB6642B" w14:textId="3050DB00" w:rsidR="00231F4B" w:rsidRPr="001B1E0B" w:rsidRDefault="00231F4B" w:rsidP="00231F4B">
            <w:pPr>
              <w:pStyle w:val="af3"/>
              <w:numPr>
                <w:ilvl w:val="0"/>
                <w:numId w:val="24"/>
              </w:numPr>
              <w:spacing w:before="0" w:beforeAutospacing="0" w:after="0" w:afterAutospacing="0"/>
              <w:ind w:left="0" w:firstLine="0"/>
              <w:jc w:val="both"/>
            </w:pPr>
            <w:r w:rsidRPr="00D10FCB">
              <w:lastRenderedPageBreak/>
              <w:t xml:space="preserve">Выявляет проблемы, разрабатывает </w:t>
            </w:r>
            <w:r w:rsidRPr="00D10FCB">
              <w:lastRenderedPageBreak/>
              <w:t xml:space="preserve">и проектирует возможные сценарии и решения развития органов государственной власти и органов местного самоуправления. </w:t>
            </w:r>
          </w:p>
        </w:tc>
        <w:tc>
          <w:tcPr>
            <w:tcW w:w="1887" w:type="pct"/>
          </w:tcPr>
          <w:p w14:paraId="74CB8801" w14:textId="72441596" w:rsidR="00231F4B" w:rsidRDefault="00231F4B" w:rsidP="00231F4B">
            <w:pPr>
              <w:tabs>
                <w:tab w:val="left" w:pos="540"/>
              </w:tabs>
              <w:contextualSpacing/>
              <w:jc w:val="both"/>
              <w:rPr>
                <w:sz w:val="24"/>
                <w:szCs w:val="24"/>
              </w:rPr>
            </w:pPr>
            <w:r w:rsidRPr="001501FE">
              <w:rPr>
                <w:b/>
                <w:bCs/>
                <w:i/>
                <w:iCs/>
                <w:sz w:val="24"/>
                <w:szCs w:val="24"/>
              </w:rPr>
              <w:lastRenderedPageBreak/>
              <w:t>Знать:</w:t>
            </w:r>
            <w:r w:rsidRPr="002F4D64">
              <w:rPr>
                <w:sz w:val="24"/>
                <w:szCs w:val="24"/>
              </w:rPr>
              <w:t xml:space="preserve"> </w:t>
            </w:r>
            <w:r>
              <w:rPr>
                <w:sz w:val="24"/>
                <w:szCs w:val="24"/>
              </w:rPr>
              <w:t xml:space="preserve">специфику, методы и инструменты проектной </w:t>
            </w:r>
            <w:r>
              <w:rPr>
                <w:sz w:val="24"/>
                <w:szCs w:val="24"/>
              </w:rPr>
              <w:lastRenderedPageBreak/>
              <w:t xml:space="preserve">деятельности в органах государственного управления, проблемы проектного управления в органах </w:t>
            </w:r>
            <w:r w:rsidR="00BF78F3">
              <w:rPr>
                <w:sz w:val="24"/>
                <w:szCs w:val="24"/>
              </w:rPr>
              <w:t>исполнительной власти</w:t>
            </w:r>
            <w:r>
              <w:rPr>
                <w:sz w:val="24"/>
                <w:szCs w:val="24"/>
              </w:rPr>
              <w:t xml:space="preserve">. </w:t>
            </w:r>
          </w:p>
          <w:p w14:paraId="1C2D804B" w14:textId="79A28F4C" w:rsidR="00231F4B" w:rsidRPr="00B0349F" w:rsidRDefault="00231F4B" w:rsidP="00231F4B">
            <w:pPr>
              <w:tabs>
                <w:tab w:val="left" w:pos="540"/>
              </w:tabs>
              <w:contextualSpacing/>
              <w:jc w:val="both"/>
              <w:rPr>
                <w:sz w:val="24"/>
                <w:szCs w:val="24"/>
              </w:rPr>
            </w:pPr>
            <w:r w:rsidRPr="001501FE">
              <w:rPr>
                <w:b/>
                <w:bCs/>
                <w:i/>
                <w:iCs/>
                <w:sz w:val="24"/>
                <w:szCs w:val="24"/>
              </w:rPr>
              <w:t>Уметь:</w:t>
            </w:r>
            <w:r>
              <w:rPr>
                <w:sz w:val="24"/>
                <w:szCs w:val="24"/>
              </w:rPr>
              <w:t xml:space="preserve"> разрабатывать прогнозы и сценарии развития отраслей социальной сферы и развития проектного подхода и </w:t>
            </w:r>
            <w:r w:rsidR="00BF78F3">
              <w:rPr>
                <w:sz w:val="24"/>
                <w:szCs w:val="24"/>
              </w:rPr>
              <w:t>организации деятельности</w:t>
            </w:r>
            <w:r>
              <w:rPr>
                <w:sz w:val="24"/>
                <w:szCs w:val="24"/>
              </w:rPr>
              <w:t xml:space="preserve"> органов государственной власти в этом направлении. </w:t>
            </w:r>
          </w:p>
        </w:tc>
      </w:tr>
      <w:tr w:rsidR="00231F4B" w14:paraId="599AC588" w14:textId="77777777" w:rsidTr="0000751C">
        <w:tc>
          <w:tcPr>
            <w:tcW w:w="528" w:type="pct"/>
            <w:vMerge/>
          </w:tcPr>
          <w:p w14:paraId="28D82253" w14:textId="78DC4E12" w:rsidR="00231F4B" w:rsidRPr="00E32929" w:rsidRDefault="00231F4B" w:rsidP="00231F4B">
            <w:pPr>
              <w:tabs>
                <w:tab w:val="left" w:pos="540"/>
              </w:tabs>
              <w:contextualSpacing/>
              <w:jc w:val="both"/>
              <w:rPr>
                <w:sz w:val="24"/>
                <w:szCs w:val="24"/>
              </w:rPr>
            </w:pPr>
          </w:p>
        </w:tc>
        <w:tc>
          <w:tcPr>
            <w:tcW w:w="1156" w:type="pct"/>
            <w:vMerge/>
          </w:tcPr>
          <w:p w14:paraId="06A982BA" w14:textId="77777777" w:rsidR="00231F4B" w:rsidRPr="00E32929" w:rsidRDefault="00231F4B" w:rsidP="00231F4B">
            <w:pPr>
              <w:tabs>
                <w:tab w:val="left" w:pos="540"/>
              </w:tabs>
              <w:contextualSpacing/>
              <w:jc w:val="both"/>
              <w:rPr>
                <w:sz w:val="24"/>
                <w:szCs w:val="24"/>
              </w:rPr>
            </w:pPr>
          </w:p>
        </w:tc>
        <w:tc>
          <w:tcPr>
            <w:tcW w:w="1429" w:type="pct"/>
          </w:tcPr>
          <w:p w14:paraId="3008D25E" w14:textId="4ACCF503" w:rsidR="00231F4B" w:rsidRPr="0000751C" w:rsidRDefault="00231F4B" w:rsidP="00231F4B">
            <w:pPr>
              <w:pStyle w:val="a6"/>
              <w:widowControl/>
              <w:autoSpaceDE/>
              <w:autoSpaceDN/>
              <w:adjustRightInd/>
              <w:ind w:left="0"/>
              <w:contextualSpacing/>
              <w:jc w:val="both"/>
              <w:rPr>
                <w:rFonts w:ascii="TimesNewRomanPSMT" w:hAnsi="TimesNewRomanPSMT"/>
              </w:rPr>
            </w:pPr>
            <w:r>
              <w:rPr>
                <w:sz w:val="24"/>
                <w:szCs w:val="24"/>
              </w:rPr>
              <w:t xml:space="preserve">2. </w:t>
            </w:r>
            <w:r w:rsidRPr="00D10FCB">
              <w:rPr>
                <w:sz w:val="24"/>
                <w:szCs w:val="24"/>
              </w:rPr>
              <w:t>Применяет современные методы и инструменты расчета и анализа показателей эффективности проектной деятельности.</w:t>
            </w:r>
          </w:p>
        </w:tc>
        <w:tc>
          <w:tcPr>
            <w:tcW w:w="1887" w:type="pct"/>
          </w:tcPr>
          <w:p w14:paraId="14B04F44" w14:textId="0B80C423" w:rsidR="00231F4B" w:rsidRDefault="00231F4B" w:rsidP="00231F4B">
            <w:pPr>
              <w:tabs>
                <w:tab w:val="left" w:pos="540"/>
              </w:tabs>
              <w:contextualSpacing/>
              <w:jc w:val="both"/>
              <w:rPr>
                <w:sz w:val="24"/>
                <w:szCs w:val="24"/>
              </w:rPr>
            </w:pPr>
            <w:r>
              <w:rPr>
                <w:sz w:val="24"/>
                <w:szCs w:val="24"/>
              </w:rPr>
              <w:t>Знать</w:t>
            </w:r>
            <w:r w:rsidRPr="00B0349F">
              <w:rPr>
                <w:sz w:val="24"/>
                <w:szCs w:val="24"/>
              </w:rPr>
              <w:t>:</w:t>
            </w:r>
            <w:r>
              <w:rPr>
                <w:sz w:val="24"/>
                <w:szCs w:val="24"/>
              </w:rPr>
              <w:t xml:space="preserve"> методики, применяемые органами государственного управления </w:t>
            </w:r>
            <w:r w:rsidR="00BF78F3">
              <w:rPr>
                <w:sz w:val="24"/>
                <w:szCs w:val="24"/>
              </w:rPr>
              <w:t>для оценки</w:t>
            </w:r>
            <w:r>
              <w:rPr>
                <w:sz w:val="24"/>
                <w:szCs w:val="24"/>
              </w:rPr>
              <w:t xml:space="preserve"> эффективности проектной деятельности </w:t>
            </w:r>
            <w:r w:rsidR="00BF78F3">
              <w:rPr>
                <w:sz w:val="24"/>
                <w:szCs w:val="24"/>
              </w:rPr>
              <w:t>в социальной</w:t>
            </w:r>
            <w:r>
              <w:rPr>
                <w:sz w:val="24"/>
                <w:szCs w:val="24"/>
              </w:rPr>
              <w:t xml:space="preserve"> сфере.</w:t>
            </w:r>
          </w:p>
          <w:p w14:paraId="5D7B2DD9" w14:textId="4ADD9F6C" w:rsidR="00231F4B" w:rsidRPr="00B0349F" w:rsidRDefault="00231F4B" w:rsidP="00231F4B">
            <w:pPr>
              <w:tabs>
                <w:tab w:val="left" w:pos="540"/>
              </w:tabs>
              <w:contextualSpacing/>
              <w:jc w:val="both"/>
              <w:rPr>
                <w:sz w:val="24"/>
                <w:szCs w:val="24"/>
              </w:rPr>
            </w:pPr>
            <w:r>
              <w:rPr>
                <w:sz w:val="24"/>
                <w:szCs w:val="24"/>
              </w:rPr>
              <w:t>Уметь</w:t>
            </w:r>
            <w:r w:rsidRPr="00B0349F">
              <w:rPr>
                <w:sz w:val="24"/>
                <w:szCs w:val="24"/>
              </w:rPr>
              <w:t>:</w:t>
            </w:r>
            <w:r>
              <w:rPr>
                <w:sz w:val="24"/>
                <w:szCs w:val="24"/>
              </w:rPr>
              <w:t xml:space="preserve"> проводить оценку эффективности реализации государственных проектов и программ.</w:t>
            </w:r>
          </w:p>
        </w:tc>
      </w:tr>
      <w:tr w:rsidR="00231F4B" w14:paraId="0AAB3958" w14:textId="77777777" w:rsidTr="0000751C">
        <w:tc>
          <w:tcPr>
            <w:tcW w:w="528" w:type="pct"/>
            <w:vMerge/>
          </w:tcPr>
          <w:p w14:paraId="6680F839" w14:textId="77777777" w:rsidR="00231F4B" w:rsidRPr="00E32929" w:rsidRDefault="00231F4B" w:rsidP="00231F4B">
            <w:pPr>
              <w:tabs>
                <w:tab w:val="left" w:pos="540"/>
              </w:tabs>
              <w:contextualSpacing/>
              <w:jc w:val="both"/>
              <w:rPr>
                <w:sz w:val="24"/>
                <w:szCs w:val="24"/>
              </w:rPr>
            </w:pPr>
          </w:p>
        </w:tc>
        <w:tc>
          <w:tcPr>
            <w:tcW w:w="1156" w:type="pct"/>
            <w:vMerge/>
          </w:tcPr>
          <w:p w14:paraId="7CBF8216" w14:textId="77777777" w:rsidR="00231F4B" w:rsidRPr="00E32929" w:rsidRDefault="00231F4B" w:rsidP="00231F4B">
            <w:pPr>
              <w:tabs>
                <w:tab w:val="left" w:pos="540"/>
              </w:tabs>
              <w:contextualSpacing/>
              <w:jc w:val="both"/>
              <w:rPr>
                <w:sz w:val="24"/>
                <w:szCs w:val="24"/>
              </w:rPr>
            </w:pPr>
          </w:p>
        </w:tc>
        <w:tc>
          <w:tcPr>
            <w:tcW w:w="1429" w:type="pct"/>
          </w:tcPr>
          <w:p w14:paraId="59EE8EF6" w14:textId="58B03043" w:rsidR="00231F4B" w:rsidRPr="001B1E0B" w:rsidRDefault="00231F4B" w:rsidP="00231F4B">
            <w:pPr>
              <w:tabs>
                <w:tab w:val="left" w:pos="540"/>
              </w:tabs>
              <w:contextualSpacing/>
              <w:jc w:val="both"/>
              <w:rPr>
                <w:sz w:val="24"/>
                <w:szCs w:val="24"/>
              </w:rPr>
            </w:pPr>
            <w:r>
              <w:rPr>
                <w:sz w:val="24"/>
                <w:szCs w:val="24"/>
              </w:rPr>
              <w:t xml:space="preserve">3. </w:t>
            </w:r>
            <w:r w:rsidRPr="001B1E0B">
              <w:rPr>
                <w:sz w:val="24"/>
                <w:szCs w:val="24"/>
              </w:rPr>
              <w:t>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1887" w:type="pct"/>
          </w:tcPr>
          <w:p w14:paraId="4A00B5F7" w14:textId="77777777" w:rsidR="00231F4B" w:rsidRDefault="00231F4B" w:rsidP="00231F4B">
            <w:pPr>
              <w:tabs>
                <w:tab w:val="left" w:pos="540"/>
              </w:tabs>
              <w:contextualSpacing/>
              <w:jc w:val="both"/>
              <w:rPr>
                <w:sz w:val="24"/>
                <w:szCs w:val="24"/>
              </w:rPr>
            </w:pPr>
            <w:r>
              <w:rPr>
                <w:sz w:val="24"/>
                <w:szCs w:val="24"/>
              </w:rPr>
              <w:t xml:space="preserve">Знать: </w:t>
            </w:r>
            <w:r w:rsidRPr="001B1E0B">
              <w:rPr>
                <w:sz w:val="24"/>
                <w:szCs w:val="24"/>
              </w:rPr>
              <w:t>методы и методики анализа экономических и социальных данных</w:t>
            </w:r>
            <w:r>
              <w:rPr>
                <w:sz w:val="24"/>
                <w:szCs w:val="24"/>
              </w:rPr>
              <w:t>, используемых органами государственной власти при разработке и реализации государственных проектов и программ</w:t>
            </w:r>
          </w:p>
          <w:p w14:paraId="2FEF4EB5" w14:textId="463463CA" w:rsidR="00231F4B" w:rsidRPr="0013095A" w:rsidRDefault="00231F4B" w:rsidP="00231F4B">
            <w:pPr>
              <w:tabs>
                <w:tab w:val="left" w:pos="540"/>
              </w:tabs>
              <w:contextualSpacing/>
              <w:jc w:val="both"/>
              <w:rPr>
                <w:sz w:val="24"/>
                <w:szCs w:val="24"/>
              </w:rPr>
            </w:pPr>
            <w:r>
              <w:rPr>
                <w:sz w:val="24"/>
                <w:szCs w:val="24"/>
              </w:rPr>
              <w:t xml:space="preserve">Уметь: использовать </w:t>
            </w:r>
            <w:r w:rsidR="00BF78F3">
              <w:rPr>
                <w:sz w:val="24"/>
                <w:szCs w:val="24"/>
              </w:rPr>
              <w:t>экономические и</w:t>
            </w:r>
            <w:r>
              <w:rPr>
                <w:sz w:val="24"/>
                <w:szCs w:val="24"/>
              </w:rPr>
              <w:t xml:space="preserve"> социальные данные для разработки государственных проектов и программ.</w:t>
            </w:r>
          </w:p>
        </w:tc>
      </w:tr>
    </w:tbl>
    <w:p w14:paraId="312C1C63" w14:textId="77777777" w:rsidR="0088321E" w:rsidRPr="0088321E" w:rsidRDefault="0088321E" w:rsidP="00F95658">
      <w:pPr>
        <w:tabs>
          <w:tab w:val="left" w:pos="540"/>
        </w:tabs>
        <w:ind w:firstLine="709"/>
        <w:contextualSpacing/>
        <w:jc w:val="both"/>
        <w:rPr>
          <w:sz w:val="28"/>
          <w:szCs w:val="28"/>
        </w:rPr>
      </w:pPr>
    </w:p>
    <w:p w14:paraId="1E5048CB" w14:textId="77777777" w:rsidR="00C52F7B" w:rsidRDefault="00C52F7B" w:rsidP="0078385C">
      <w:pPr>
        <w:pStyle w:val="1"/>
        <w:spacing w:before="0"/>
        <w:ind w:firstLine="709"/>
        <w:jc w:val="both"/>
        <w:rPr>
          <w:rFonts w:ascii="Times New Roman" w:hAnsi="Times New Roman" w:cs="Times New Roman"/>
          <w:b/>
          <w:bCs/>
          <w:color w:val="auto"/>
          <w:sz w:val="28"/>
          <w:szCs w:val="28"/>
        </w:rPr>
      </w:pPr>
      <w:bookmarkStart w:id="3" w:name="_Toc163642290"/>
      <w:r w:rsidRPr="0078385C">
        <w:rPr>
          <w:rFonts w:ascii="Times New Roman" w:hAnsi="Times New Roman" w:cs="Times New Roman"/>
          <w:b/>
          <w:bCs/>
          <w:color w:val="auto"/>
          <w:sz w:val="28"/>
          <w:szCs w:val="28"/>
        </w:rPr>
        <w:t xml:space="preserve">3. Место </w:t>
      </w:r>
      <w:r w:rsidR="00C74FA8" w:rsidRPr="0078385C">
        <w:rPr>
          <w:rFonts w:ascii="Times New Roman" w:hAnsi="Times New Roman" w:cs="Times New Roman"/>
          <w:b/>
          <w:bCs/>
          <w:color w:val="auto"/>
          <w:sz w:val="28"/>
          <w:szCs w:val="28"/>
        </w:rPr>
        <w:t>дисциплины</w:t>
      </w:r>
      <w:r w:rsidRPr="0078385C">
        <w:rPr>
          <w:rFonts w:ascii="Times New Roman" w:hAnsi="Times New Roman" w:cs="Times New Roman"/>
          <w:b/>
          <w:bCs/>
          <w:color w:val="auto"/>
          <w:sz w:val="28"/>
          <w:szCs w:val="28"/>
        </w:rPr>
        <w:t xml:space="preserve"> в структуре образовательной программы</w:t>
      </w:r>
      <w:bookmarkEnd w:id="3"/>
    </w:p>
    <w:p w14:paraId="61A67EA9" w14:textId="77777777" w:rsidR="002D1581" w:rsidRPr="002D1581" w:rsidRDefault="002D1581" w:rsidP="002D1581"/>
    <w:p w14:paraId="41F3D45B" w14:textId="593E995D" w:rsidR="00F04671" w:rsidRPr="00857663" w:rsidRDefault="00F04671" w:rsidP="00F04671">
      <w:pPr>
        <w:ind w:firstLine="709"/>
        <w:jc w:val="both"/>
        <w:rPr>
          <w:bCs/>
          <w:sz w:val="28"/>
          <w:szCs w:val="28"/>
        </w:rPr>
      </w:pPr>
      <w:r w:rsidRPr="00857663">
        <w:rPr>
          <w:bCs/>
          <w:sz w:val="28"/>
          <w:szCs w:val="28"/>
        </w:rPr>
        <w:t xml:space="preserve">Дисциплина относится к модулю </w:t>
      </w:r>
      <w:r w:rsidR="001B1E0B">
        <w:rPr>
          <w:bCs/>
          <w:sz w:val="28"/>
          <w:szCs w:val="28"/>
        </w:rPr>
        <w:t>дисциплин дополнительной квалификации.</w:t>
      </w:r>
    </w:p>
    <w:p w14:paraId="5C32C27D" w14:textId="77777777" w:rsidR="002D1581" w:rsidRDefault="002D1581" w:rsidP="00BF78F3">
      <w:pPr>
        <w:rPr>
          <w:b/>
          <w:bCs/>
          <w:sz w:val="28"/>
          <w:szCs w:val="28"/>
        </w:rPr>
      </w:pPr>
    </w:p>
    <w:p w14:paraId="2D5A36FC" w14:textId="77777777" w:rsidR="00C52F7B" w:rsidRPr="0078385C" w:rsidRDefault="00C52F7B" w:rsidP="0078385C">
      <w:pPr>
        <w:pStyle w:val="1"/>
        <w:spacing w:before="0"/>
        <w:ind w:firstLine="709"/>
        <w:jc w:val="both"/>
        <w:rPr>
          <w:rFonts w:ascii="Times New Roman" w:hAnsi="Times New Roman" w:cs="Times New Roman"/>
          <w:b/>
          <w:color w:val="auto"/>
          <w:sz w:val="28"/>
          <w:szCs w:val="28"/>
        </w:rPr>
      </w:pPr>
      <w:bookmarkStart w:id="4" w:name="_Toc163642291"/>
      <w:r w:rsidRPr="0078385C">
        <w:rPr>
          <w:rFonts w:ascii="Times New Roman" w:hAnsi="Times New Roman" w:cs="Times New Roman"/>
          <w:b/>
          <w:bCs/>
          <w:color w:val="auto"/>
          <w:sz w:val="28"/>
          <w:szCs w:val="28"/>
        </w:rPr>
        <w:t xml:space="preserve">4. Объем </w:t>
      </w:r>
      <w:r w:rsidR="00EC45DF" w:rsidRPr="0078385C">
        <w:rPr>
          <w:rFonts w:ascii="Times New Roman" w:hAnsi="Times New Roman" w:cs="Times New Roman"/>
          <w:b/>
          <w:bCs/>
          <w:color w:val="auto"/>
          <w:sz w:val="28"/>
          <w:szCs w:val="28"/>
        </w:rPr>
        <w:t>дисциплины</w:t>
      </w:r>
      <w:r w:rsidR="001B4C63" w:rsidRPr="0078385C">
        <w:rPr>
          <w:rFonts w:ascii="Times New Roman" w:hAnsi="Times New Roman" w:cs="Times New Roman"/>
          <w:b/>
          <w:bCs/>
          <w:color w:val="auto"/>
          <w:sz w:val="28"/>
          <w:szCs w:val="28"/>
        </w:rPr>
        <w:t>(модуля)</w:t>
      </w:r>
      <w:r w:rsidRPr="0078385C">
        <w:rPr>
          <w:rFonts w:ascii="Times New Roman" w:hAnsi="Times New Roman" w:cs="Times New Roman"/>
          <w:b/>
          <w:bCs/>
          <w:color w:val="auto"/>
          <w:sz w:val="28"/>
          <w:szCs w:val="28"/>
        </w:rPr>
        <w:t xml:space="preserve"> в зачетных единицах и в академических </w:t>
      </w:r>
      <w:r w:rsidR="00400154" w:rsidRPr="0078385C">
        <w:rPr>
          <w:rFonts w:ascii="Times New Roman" w:hAnsi="Times New Roman" w:cs="Times New Roman"/>
          <w:b/>
          <w:bCs/>
          <w:color w:val="auto"/>
          <w:sz w:val="28"/>
          <w:szCs w:val="28"/>
        </w:rPr>
        <w:t>ча</w:t>
      </w:r>
      <w:r w:rsidRPr="0078385C">
        <w:rPr>
          <w:rFonts w:ascii="Times New Roman" w:hAnsi="Times New Roman" w:cs="Times New Roman"/>
          <w:b/>
          <w:bCs/>
          <w:color w:val="auto"/>
          <w:sz w:val="28"/>
          <w:szCs w:val="28"/>
        </w:rPr>
        <w:t xml:space="preserve">сах с выделением объема </w:t>
      </w:r>
      <w:r w:rsidR="00400154" w:rsidRPr="0078385C">
        <w:rPr>
          <w:rFonts w:ascii="Times New Roman" w:hAnsi="Times New Roman" w:cs="Times New Roman"/>
          <w:b/>
          <w:bCs/>
          <w:color w:val="auto"/>
          <w:sz w:val="28"/>
          <w:szCs w:val="28"/>
        </w:rPr>
        <w:t>аудиторной (лекции, семинары) и</w:t>
      </w:r>
      <w:r w:rsidRPr="0078385C">
        <w:rPr>
          <w:rFonts w:ascii="Times New Roman" w:hAnsi="Times New Roman" w:cs="Times New Roman"/>
          <w:b/>
          <w:bCs/>
          <w:color w:val="auto"/>
          <w:sz w:val="28"/>
          <w:szCs w:val="28"/>
        </w:rPr>
        <w:t xml:space="preserve"> самостоятельной работы обучающихся</w:t>
      </w:r>
      <w:bookmarkEnd w:id="4"/>
      <w:r w:rsidR="00400154" w:rsidRPr="0078385C">
        <w:rPr>
          <w:rFonts w:ascii="Times New Roman" w:hAnsi="Times New Roman" w:cs="Times New Roman"/>
          <w:b/>
          <w:bCs/>
          <w:color w:val="auto"/>
          <w:sz w:val="28"/>
          <w:szCs w:val="28"/>
        </w:rPr>
        <w:t xml:space="preserve"> </w:t>
      </w:r>
    </w:p>
    <w:p w14:paraId="754E2147" w14:textId="77777777" w:rsidR="009D34EE" w:rsidRPr="00D34CB9" w:rsidRDefault="009D34EE" w:rsidP="00E54F47">
      <w:pPr>
        <w:rPr>
          <w:sz w:val="24"/>
          <w:szCs w:val="24"/>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3"/>
        <w:gridCol w:w="2218"/>
        <w:gridCol w:w="2220"/>
      </w:tblGrid>
      <w:tr w:rsidR="0000751C" w:rsidRPr="00014272" w14:paraId="1A2FC2F7" w14:textId="77777777" w:rsidTr="0000751C">
        <w:tc>
          <w:tcPr>
            <w:tcW w:w="2801" w:type="pct"/>
            <w:shd w:val="clear" w:color="auto" w:fill="auto"/>
          </w:tcPr>
          <w:p w14:paraId="515F88B8" w14:textId="77777777" w:rsidR="0000751C" w:rsidRPr="00014272" w:rsidRDefault="0000751C" w:rsidP="00BF78F3">
            <w:pPr>
              <w:pStyle w:val="a6"/>
              <w:keepNext/>
              <w:ind w:left="0"/>
              <w:rPr>
                <w:b/>
                <w:sz w:val="24"/>
                <w:szCs w:val="24"/>
              </w:rPr>
            </w:pPr>
            <w:r w:rsidRPr="00014272">
              <w:rPr>
                <w:b/>
                <w:sz w:val="24"/>
                <w:szCs w:val="24"/>
              </w:rPr>
              <w:t>Вид учебной работы   по дисциплине</w:t>
            </w:r>
          </w:p>
        </w:tc>
        <w:tc>
          <w:tcPr>
            <w:tcW w:w="1099" w:type="pct"/>
            <w:shd w:val="clear" w:color="auto" w:fill="auto"/>
          </w:tcPr>
          <w:p w14:paraId="590CD249" w14:textId="77777777" w:rsidR="0000751C" w:rsidRPr="00014272" w:rsidRDefault="0000751C" w:rsidP="00BF78F3">
            <w:pPr>
              <w:pStyle w:val="a6"/>
              <w:keepNext/>
              <w:ind w:left="0"/>
              <w:jc w:val="center"/>
              <w:rPr>
                <w:b/>
                <w:sz w:val="24"/>
                <w:szCs w:val="24"/>
              </w:rPr>
            </w:pPr>
            <w:r w:rsidRPr="00014272">
              <w:rPr>
                <w:b/>
                <w:sz w:val="24"/>
                <w:szCs w:val="24"/>
              </w:rPr>
              <w:t xml:space="preserve">Всего </w:t>
            </w:r>
          </w:p>
          <w:p w14:paraId="5BEC1362" w14:textId="77777777" w:rsidR="0000751C" w:rsidRPr="00014272" w:rsidRDefault="0000751C" w:rsidP="00BF78F3">
            <w:pPr>
              <w:pStyle w:val="a6"/>
              <w:keepNext/>
              <w:ind w:left="0"/>
              <w:jc w:val="center"/>
              <w:rPr>
                <w:b/>
                <w:sz w:val="24"/>
                <w:szCs w:val="24"/>
              </w:rPr>
            </w:pPr>
            <w:r w:rsidRPr="00014272">
              <w:rPr>
                <w:b/>
                <w:sz w:val="24"/>
                <w:szCs w:val="24"/>
              </w:rPr>
              <w:t>(в з/е и часах)</w:t>
            </w:r>
          </w:p>
        </w:tc>
        <w:tc>
          <w:tcPr>
            <w:tcW w:w="1100" w:type="pct"/>
            <w:shd w:val="clear" w:color="auto" w:fill="auto"/>
          </w:tcPr>
          <w:p w14:paraId="0AB080C7" w14:textId="162D9E48" w:rsidR="0000751C" w:rsidRPr="00014272" w:rsidRDefault="0000751C" w:rsidP="00BF78F3">
            <w:pPr>
              <w:pStyle w:val="a6"/>
              <w:keepNext/>
              <w:ind w:left="0"/>
              <w:jc w:val="center"/>
              <w:rPr>
                <w:b/>
                <w:sz w:val="24"/>
                <w:szCs w:val="24"/>
              </w:rPr>
            </w:pPr>
            <w:r w:rsidRPr="00014272">
              <w:rPr>
                <w:b/>
                <w:sz w:val="24"/>
                <w:szCs w:val="24"/>
              </w:rPr>
              <w:t xml:space="preserve">Модуль </w:t>
            </w:r>
            <w:r w:rsidR="009A625C" w:rsidRPr="00014272">
              <w:rPr>
                <w:b/>
                <w:sz w:val="24"/>
                <w:szCs w:val="24"/>
              </w:rPr>
              <w:t>2</w:t>
            </w:r>
          </w:p>
          <w:p w14:paraId="30491488" w14:textId="77777777" w:rsidR="0000751C" w:rsidRPr="00014272" w:rsidRDefault="0000751C" w:rsidP="00BF78F3">
            <w:pPr>
              <w:pStyle w:val="a6"/>
              <w:keepNext/>
              <w:ind w:left="0"/>
              <w:jc w:val="center"/>
              <w:rPr>
                <w:b/>
                <w:sz w:val="24"/>
                <w:szCs w:val="24"/>
              </w:rPr>
            </w:pPr>
            <w:r w:rsidRPr="00014272">
              <w:rPr>
                <w:b/>
                <w:sz w:val="24"/>
                <w:szCs w:val="24"/>
              </w:rPr>
              <w:t>(в часах)</w:t>
            </w:r>
          </w:p>
        </w:tc>
      </w:tr>
      <w:tr w:rsidR="0000751C" w:rsidRPr="00014272" w14:paraId="1BBAD7B5" w14:textId="77777777" w:rsidTr="0000751C">
        <w:tc>
          <w:tcPr>
            <w:tcW w:w="2801" w:type="pct"/>
            <w:shd w:val="clear" w:color="auto" w:fill="auto"/>
          </w:tcPr>
          <w:p w14:paraId="355748BC" w14:textId="77777777" w:rsidR="0000751C" w:rsidRPr="00014272" w:rsidRDefault="0000751C" w:rsidP="00BF78F3">
            <w:pPr>
              <w:pStyle w:val="a6"/>
              <w:keepNext/>
              <w:ind w:left="0"/>
              <w:rPr>
                <w:b/>
                <w:sz w:val="24"/>
                <w:szCs w:val="24"/>
              </w:rPr>
            </w:pPr>
            <w:r w:rsidRPr="00014272">
              <w:rPr>
                <w:b/>
                <w:sz w:val="24"/>
                <w:szCs w:val="24"/>
              </w:rPr>
              <w:t xml:space="preserve">Общая трудоемкость дисциплины </w:t>
            </w:r>
          </w:p>
        </w:tc>
        <w:tc>
          <w:tcPr>
            <w:tcW w:w="1099" w:type="pct"/>
            <w:shd w:val="clear" w:color="auto" w:fill="auto"/>
          </w:tcPr>
          <w:p w14:paraId="708E2751" w14:textId="18A34A28" w:rsidR="0000751C" w:rsidRPr="00014272" w:rsidRDefault="009A625C" w:rsidP="00BF78F3">
            <w:pPr>
              <w:pStyle w:val="a6"/>
              <w:keepNext/>
              <w:ind w:left="0"/>
              <w:jc w:val="center"/>
              <w:rPr>
                <w:bCs/>
                <w:i/>
                <w:sz w:val="24"/>
                <w:szCs w:val="24"/>
              </w:rPr>
            </w:pPr>
            <w:r w:rsidRPr="00014272">
              <w:rPr>
                <w:bCs/>
                <w:i/>
                <w:sz w:val="24"/>
                <w:szCs w:val="24"/>
              </w:rPr>
              <w:t>3</w:t>
            </w:r>
            <w:r w:rsidR="0000751C" w:rsidRPr="00014272">
              <w:rPr>
                <w:bCs/>
                <w:i/>
                <w:sz w:val="24"/>
                <w:szCs w:val="24"/>
              </w:rPr>
              <w:t xml:space="preserve"> </w:t>
            </w:r>
            <w:proofErr w:type="spellStart"/>
            <w:r w:rsidR="0000751C" w:rsidRPr="00014272">
              <w:rPr>
                <w:bCs/>
                <w:i/>
                <w:sz w:val="24"/>
                <w:szCs w:val="24"/>
              </w:rPr>
              <w:t>з.е</w:t>
            </w:r>
            <w:proofErr w:type="spellEnd"/>
            <w:r w:rsidR="0000751C" w:rsidRPr="00014272">
              <w:rPr>
                <w:bCs/>
                <w:i/>
                <w:sz w:val="24"/>
                <w:szCs w:val="24"/>
              </w:rPr>
              <w:t>. / 1</w:t>
            </w:r>
            <w:r w:rsidRPr="00014272">
              <w:rPr>
                <w:bCs/>
                <w:i/>
                <w:sz w:val="24"/>
                <w:szCs w:val="24"/>
              </w:rPr>
              <w:t>08</w:t>
            </w:r>
          </w:p>
        </w:tc>
        <w:tc>
          <w:tcPr>
            <w:tcW w:w="1100" w:type="pct"/>
            <w:shd w:val="clear" w:color="auto" w:fill="auto"/>
          </w:tcPr>
          <w:p w14:paraId="18873228" w14:textId="20F7889E" w:rsidR="0000751C" w:rsidRPr="00014272" w:rsidRDefault="009A625C" w:rsidP="00BF78F3">
            <w:pPr>
              <w:pStyle w:val="a6"/>
              <w:keepNext/>
              <w:ind w:left="0"/>
              <w:jc w:val="center"/>
              <w:rPr>
                <w:bCs/>
                <w:i/>
                <w:sz w:val="24"/>
                <w:szCs w:val="24"/>
              </w:rPr>
            </w:pPr>
            <w:r w:rsidRPr="00014272">
              <w:rPr>
                <w:bCs/>
                <w:i/>
                <w:sz w:val="24"/>
                <w:szCs w:val="24"/>
              </w:rPr>
              <w:t>108</w:t>
            </w:r>
          </w:p>
        </w:tc>
      </w:tr>
      <w:tr w:rsidR="0000751C" w:rsidRPr="00014272" w14:paraId="479D6C74" w14:textId="77777777" w:rsidTr="0000751C">
        <w:tc>
          <w:tcPr>
            <w:tcW w:w="2801" w:type="pct"/>
            <w:shd w:val="clear" w:color="auto" w:fill="auto"/>
          </w:tcPr>
          <w:p w14:paraId="69F1E995" w14:textId="77777777" w:rsidR="0000751C" w:rsidRPr="00014272" w:rsidRDefault="0000751C" w:rsidP="00BF78F3">
            <w:pPr>
              <w:pStyle w:val="a6"/>
              <w:keepNext/>
              <w:ind w:left="0"/>
              <w:rPr>
                <w:b/>
                <w:i/>
                <w:sz w:val="24"/>
                <w:szCs w:val="24"/>
              </w:rPr>
            </w:pPr>
            <w:r w:rsidRPr="00014272">
              <w:rPr>
                <w:b/>
                <w:i/>
                <w:sz w:val="24"/>
                <w:szCs w:val="24"/>
              </w:rPr>
              <w:t xml:space="preserve">Контактная работа - Аудиторные занятия </w:t>
            </w:r>
          </w:p>
        </w:tc>
        <w:tc>
          <w:tcPr>
            <w:tcW w:w="1099" w:type="pct"/>
            <w:shd w:val="clear" w:color="auto" w:fill="auto"/>
          </w:tcPr>
          <w:p w14:paraId="009AE721" w14:textId="697EA657" w:rsidR="0000751C" w:rsidRPr="00014272" w:rsidRDefault="0000751C" w:rsidP="00BF78F3">
            <w:pPr>
              <w:pStyle w:val="a6"/>
              <w:keepNext/>
              <w:ind w:left="0"/>
              <w:jc w:val="center"/>
              <w:rPr>
                <w:bCs/>
                <w:i/>
                <w:sz w:val="24"/>
                <w:szCs w:val="24"/>
              </w:rPr>
            </w:pPr>
            <w:r w:rsidRPr="00014272">
              <w:rPr>
                <w:bCs/>
                <w:i/>
                <w:sz w:val="24"/>
                <w:szCs w:val="24"/>
              </w:rPr>
              <w:t>3</w:t>
            </w:r>
            <w:r w:rsidR="009A625C" w:rsidRPr="00014272">
              <w:rPr>
                <w:bCs/>
                <w:i/>
                <w:sz w:val="24"/>
                <w:szCs w:val="24"/>
              </w:rPr>
              <w:t>0</w:t>
            </w:r>
          </w:p>
        </w:tc>
        <w:tc>
          <w:tcPr>
            <w:tcW w:w="1100" w:type="pct"/>
            <w:shd w:val="clear" w:color="auto" w:fill="auto"/>
          </w:tcPr>
          <w:p w14:paraId="51A182FA" w14:textId="7BA87A07" w:rsidR="0000751C" w:rsidRPr="00014272" w:rsidRDefault="0000751C" w:rsidP="00BF78F3">
            <w:pPr>
              <w:pStyle w:val="a6"/>
              <w:keepNext/>
              <w:ind w:left="0"/>
              <w:jc w:val="center"/>
              <w:rPr>
                <w:bCs/>
                <w:i/>
                <w:sz w:val="24"/>
                <w:szCs w:val="24"/>
              </w:rPr>
            </w:pPr>
            <w:r w:rsidRPr="00014272">
              <w:rPr>
                <w:bCs/>
                <w:i/>
                <w:sz w:val="24"/>
                <w:szCs w:val="24"/>
              </w:rPr>
              <w:t>3</w:t>
            </w:r>
            <w:r w:rsidR="009A625C" w:rsidRPr="00014272">
              <w:rPr>
                <w:bCs/>
                <w:i/>
                <w:sz w:val="24"/>
                <w:szCs w:val="24"/>
              </w:rPr>
              <w:t>0</w:t>
            </w:r>
          </w:p>
        </w:tc>
      </w:tr>
      <w:tr w:rsidR="0000751C" w:rsidRPr="00014272" w14:paraId="30610691" w14:textId="77777777" w:rsidTr="0000751C">
        <w:tc>
          <w:tcPr>
            <w:tcW w:w="2801" w:type="pct"/>
            <w:shd w:val="clear" w:color="auto" w:fill="auto"/>
          </w:tcPr>
          <w:p w14:paraId="7D566DA3" w14:textId="77777777" w:rsidR="0000751C" w:rsidRPr="00014272" w:rsidRDefault="0000751C" w:rsidP="00BF78F3">
            <w:pPr>
              <w:pStyle w:val="a6"/>
              <w:keepNext/>
              <w:ind w:left="0"/>
              <w:rPr>
                <w:i/>
                <w:sz w:val="24"/>
                <w:szCs w:val="24"/>
              </w:rPr>
            </w:pPr>
            <w:r w:rsidRPr="00014272">
              <w:rPr>
                <w:i/>
                <w:sz w:val="24"/>
                <w:szCs w:val="24"/>
              </w:rPr>
              <w:t xml:space="preserve">Лекции </w:t>
            </w:r>
          </w:p>
        </w:tc>
        <w:tc>
          <w:tcPr>
            <w:tcW w:w="1099" w:type="pct"/>
            <w:shd w:val="clear" w:color="auto" w:fill="auto"/>
          </w:tcPr>
          <w:p w14:paraId="77B8FBB3" w14:textId="62808976" w:rsidR="0000751C" w:rsidRPr="00014272" w:rsidRDefault="0000751C" w:rsidP="00BF78F3">
            <w:pPr>
              <w:pStyle w:val="a6"/>
              <w:keepNext/>
              <w:ind w:left="0"/>
              <w:jc w:val="center"/>
              <w:rPr>
                <w:bCs/>
                <w:i/>
                <w:sz w:val="24"/>
                <w:szCs w:val="24"/>
              </w:rPr>
            </w:pPr>
            <w:r w:rsidRPr="00014272">
              <w:rPr>
                <w:bCs/>
                <w:i/>
                <w:sz w:val="24"/>
                <w:szCs w:val="24"/>
              </w:rPr>
              <w:t>8</w:t>
            </w:r>
          </w:p>
        </w:tc>
        <w:tc>
          <w:tcPr>
            <w:tcW w:w="1100" w:type="pct"/>
            <w:shd w:val="clear" w:color="auto" w:fill="auto"/>
          </w:tcPr>
          <w:p w14:paraId="0E9CFB0A" w14:textId="2755DB71" w:rsidR="0000751C" w:rsidRPr="00014272" w:rsidRDefault="0000751C" w:rsidP="00BF78F3">
            <w:pPr>
              <w:pStyle w:val="a6"/>
              <w:keepNext/>
              <w:ind w:left="0"/>
              <w:jc w:val="center"/>
              <w:rPr>
                <w:bCs/>
                <w:i/>
                <w:sz w:val="24"/>
                <w:szCs w:val="24"/>
              </w:rPr>
            </w:pPr>
            <w:r w:rsidRPr="00014272">
              <w:rPr>
                <w:bCs/>
                <w:i/>
                <w:sz w:val="24"/>
                <w:szCs w:val="24"/>
              </w:rPr>
              <w:t>8</w:t>
            </w:r>
          </w:p>
        </w:tc>
      </w:tr>
      <w:tr w:rsidR="0000751C" w:rsidRPr="00014272" w14:paraId="663578C8" w14:textId="77777777" w:rsidTr="0000751C">
        <w:tc>
          <w:tcPr>
            <w:tcW w:w="2801" w:type="pct"/>
            <w:shd w:val="clear" w:color="auto" w:fill="auto"/>
          </w:tcPr>
          <w:p w14:paraId="1545B52E" w14:textId="77777777" w:rsidR="0000751C" w:rsidRPr="00014272" w:rsidRDefault="0000751C" w:rsidP="00BF78F3">
            <w:pPr>
              <w:pStyle w:val="a6"/>
              <w:keepNext/>
              <w:ind w:left="0"/>
              <w:rPr>
                <w:i/>
                <w:sz w:val="24"/>
                <w:szCs w:val="24"/>
              </w:rPr>
            </w:pPr>
            <w:r w:rsidRPr="00014272">
              <w:rPr>
                <w:i/>
                <w:sz w:val="24"/>
                <w:szCs w:val="24"/>
              </w:rPr>
              <w:t xml:space="preserve">Семинары, практические занятия  </w:t>
            </w:r>
          </w:p>
        </w:tc>
        <w:tc>
          <w:tcPr>
            <w:tcW w:w="1099" w:type="pct"/>
            <w:shd w:val="clear" w:color="auto" w:fill="auto"/>
          </w:tcPr>
          <w:p w14:paraId="2E446AA5" w14:textId="05FAE4D4" w:rsidR="0000751C" w:rsidRPr="00014272" w:rsidRDefault="0000751C" w:rsidP="00BF78F3">
            <w:pPr>
              <w:pStyle w:val="a6"/>
              <w:keepNext/>
              <w:ind w:left="0"/>
              <w:jc w:val="center"/>
              <w:rPr>
                <w:bCs/>
                <w:i/>
                <w:sz w:val="24"/>
                <w:szCs w:val="24"/>
              </w:rPr>
            </w:pPr>
            <w:r w:rsidRPr="00014272">
              <w:rPr>
                <w:bCs/>
                <w:i/>
                <w:sz w:val="24"/>
                <w:szCs w:val="24"/>
              </w:rPr>
              <w:t>2</w:t>
            </w:r>
            <w:r w:rsidR="009A625C" w:rsidRPr="00014272">
              <w:rPr>
                <w:bCs/>
                <w:i/>
                <w:sz w:val="24"/>
                <w:szCs w:val="24"/>
              </w:rPr>
              <w:t>2</w:t>
            </w:r>
          </w:p>
        </w:tc>
        <w:tc>
          <w:tcPr>
            <w:tcW w:w="1100" w:type="pct"/>
            <w:shd w:val="clear" w:color="auto" w:fill="auto"/>
          </w:tcPr>
          <w:p w14:paraId="11BC19FB" w14:textId="1B7F79EC" w:rsidR="0000751C" w:rsidRPr="00014272" w:rsidRDefault="0000751C" w:rsidP="00BF78F3">
            <w:pPr>
              <w:pStyle w:val="a6"/>
              <w:keepNext/>
              <w:ind w:left="0"/>
              <w:jc w:val="center"/>
              <w:rPr>
                <w:bCs/>
                <w:i/>
                <w:sz w:val="24"/>
                <w:szCs w:val="24"/>
              </w:rPr>
            </w:pPr>
            <w:r w:rsidRPr="00014272">
              <w:rPr>
                <w:bCs/>
                <w:i/>
                <w:sz w:val="24"/>
                <w:szCs w:val="24"/>
              </w:rPr>
              <w:t>2</w:t>
            </w:r>
            <w:r w:rsidR="009A625C" w:rsidRPr="00014272">
              <w:rPr>
                <w:bCs/>
                <w:i/>
                <w:sz w:val="24"/>
                <w:szCs w:val="24"/>
              </w:rPr>
              <w:t>2</w:t>
            </w:r>
          </w:p>
        </w:tc>
      </w:tr>
      <w:tr w:rsidR="0000751C" w:rsidRPr="00014272" w14:paraId="372559E0" w14:textId="77777777" w:rsidTr="0000751C">
        <w:tc>
          <w:tcPr>
            <w:tcW w:w="2801" w:type="pct"/>
            <w:shd w:val="clear" w:color="auto" w:fill="auto"/>
          </w:tcPr>
          <w:p w14:paraId="2C6773F0" w14:textId="77777777" w:rsidR="0000751C" w:rsidRPr="00014272" w:rsidRDefault="0000751C" w:rsidP="00BF78F3">
            <w:pPr>
              <w:pStyle w:val="a6"/>
              <w:keepNext/>
              <w:ind w:left="0"/>
              <w:rPr>
                <w:b/>
                <w:i/>
                <w:sz w:val="24"/>
                <w:szCs w:val="24"/>
              </w:rPr>
            </w:pPr>
            <w:r w:rsidRPr="00014272">
              <w:rPr>
                <w:b/>
                <w:i/>
                <w:sz w:val="24"/>
                <w:szCs w:val="24"/>
              </w:rPr>
              <w:t>Самостоятельная работа</w:t>
            </w:r>
          </w:p>
        </w:tc>
        <w:tc>
          <w:tcPr>
            <w:tcW w:w="1099" w:type="pct"/>
            <w:shd w:val="clear" w:color="auto" w:fill="auto"/>
          </w:tcPr>
          <w:p w14:paraId="17D78B84" w14:textId="7AAE4EAC" w:rsidR="0000751C" w:rsidRPr="00014272" w:rsidRDefault="009A625C" w:rsidP="00BF78F3">
            <w:pPr>
              <w:pStyle w:val="a6"/>
              <w:keepNext/>
              <w:ind w:left="0"/>
              <w:jc w:val="center"/>
              <w:rPr>
                <w:bCs/>
                <w:i/>
                <w:sz w:val="24"/>
                <w:szCs w:val="24"/>
              </w:rPr>
            </w:pPr>
            <w:r w:rsidRPr="00014272">
              <w:rPr>
                <w:bCs/>
                <w:i/>
                <w:sz w:val="24"/>
                <w:szCs w:val="24"/>
              </w:rPr>
              <w:t>78</w:t>
            </w:r>
          </w:p>
        </w:tc>
        <w:tc>
          <w:tcPr>
            <w:tcW w:w="1100" w:type="pct"/>
            <w:shd w:val="clear" w:color="auto" w:fill="auto"/>
          </w:tcPr>
          <w:p w14:paraId="43100BD0" w14:textId="31FB7ED8" w:rsidR="0000751C" w:rsidRPr="00014272" w:rsidRDefault="009A625C" w:rsidP="00BF78F3">
            <w:pPr>
              <w:pStyle w:val="a6"/>
              <w:keepNext/>
              <w:ind w:left="0"/>
              <w:jc w:val="center"/>
              <w:rPr>
                <w:bCs/>
                <w:i/>
                <w:sz w:val="24"/>
                <w:szCs w:val="24"/>
              </w:rPr>
            </w:pPr>
            <w:r w:rsidRPr="00014272">
              <w:rPr>
                <w:bCs/>
                <w:i/>
                <w:sz w:val="24"/>
                <w:szCs w:val="24"/>
              </w:rPr>
              <w:t>78</w:t>
            </w:r>
          </w:p>
        </w:tc>
      </w:tr>
      <w:tr w:rsidR="0000751C" w:rsidRPr="00014272" w14:paraId="23BC60AB" w14:textId="77777777" w:rsidTr="0000751C">
        <w:tc>
          <w:tcPr>
            <w:tcW w:w="2801" w:type="pct"/>
            <w:shd w:val="clear" w:color="auto" w:fill="auto"/>
          </w:tcPr>
          <w:p w14:paraId="2EF5BECB" w14:textId="77777777" w:rsidR="0000751C" w:rsidRPr="00014272" w:rsidRDefault="0000751C" w:rsidP="00BF78F3">
            <w:pPr>
              <w:pStyle w:val="a6"/>
              <w:keepNext/>
              <w:ind w:left="0"/>
              <w:rPr>
                <w:sz w:val="24"/>
                <w:szCs w:val="24"/>
              </w:rPr>
            </w:pPr>
            <w:r w:rsidRPr="00014272">
              <w:rPr>
                <w:sz w:val="24"/>
                <w:szCs w:val="24"/>
              </w:rPr>
              <w:t xml:space="preserve">Вид текущего контроля </w:t>
            </w:r>
          </w:p>
        </w:tc>
        <w:tc>
          <w:tcPr>
            <w:tcW w:w="1099" w:type="pct"/>
            <w:shd w:val="clear" w:color="auto" w:fill="auto"/>
          </w:tcPr>
          <w:p w14:paraId="24A5321D" w14:textId="26390C81" w:rsidR="0000751C" w:rsidRPr="00014272" w:rsidRDefault="0000751C" w:rsidP="00BF78F3">
            <w:pPr>
              <w:pStyle w:val="a6"/>
              <w:keepNext/>
              <w:ind w:left="0"/>
              <w:jc w:val="center"/>
              <w:rPr>
                <w:bCs/>
                <w:i/>
                <w:sz w:val="24"/>
                <w:szCs w:val="24"/>
              </w:rPr>
            </w:pPr>
            <w:r w:rsidRPr="00014272">
              <w:rPr>
                <w:bCs/>
                <w:i/>
                <w:sz w:val="24"/>
                <w:szCs w:val="24"/>
              </w:rPr>
              <w:t>Проектная работа</w:t>
            </w:r>
          </w:p>
        </w:tc>
        <w:tc>
          <w:tcPr>
            <w:tcW w:w="1100" w:type="pct"/>
            <w:shd w:val="clear" w:color="auto" w:fill="auto"/>
          </w:tcPr>
          <w:p w14:paraId="70803722" w14:textId="1DAB7B66" w:rsidR="0000751C" w:rsidRPr="00014272" w:rsidRDefault="0000751C" w:rsidP="00BF78F3">
            <w:pPr>
              <w:pStyle w:val="a6"/>
              <w:keepNext/>
              <w:ind w:left="0"/>
              <w:jc w:val="center"/>
              <w:rPr>
                <w:bCs/>
                <w:i/>
                <w:sz w:val="24"/>
                <w:szCs w:val="24"/>
              </w:rPr>
            </w:pPr>
            <w:r w:rsidRPr="00014272">
              <w:rPr>
                <w:bCs/>
                <w:i/>
                <w:sz w:val="24"/>
                <w:szCs w:val="24"/>
              </w:rPr>
              <w:t>Проектная работа</w:t>
            </w:r>
          </w:p>
        </w:tc>
      </w:tr>
      <w:tr w:rsidR="0000751C" w:rsidRPr="00014272" w14:paraId="44751BA7" w14:textId="77777777" w:rsidTr="0000751C">
        <w:tc>
          <w:tcPr>
            <w:tcW w:w="2801" w:type="pct"/>
            <w:shd w:val="clear" w:color="auto" w:fill="auto"/>
          </w:tcPr>
          <w:p w14:paraId="0CD53494" w14:textId="77777777" w:rsidR="0000751C" w:rsidRPr="00014272" w:rsidRDefault="0000751C" w:rsidP="00BF78F3">
            <w:pPr>
              <w:pStyle w:val="a6"/>
              <w:keepNext/>
              <w:ind w:left="0"/>
              <w:rPr>
                <w:sz w:val="24"/>
                <w:szCs w:val="24"/>
              </w:rPr>
            </w:pPr>
            <w:r w:rsidRPr="00014272">
              <w:rPr>
                <w:sz w:val="24"/>
                <w:szCs w:val="24"/>
              </w:rPr>
              <w:t>Вид промежуточной аттестации</w:t>
            </w:r>
          </w:p>
        </w:tc>
        <w:tc>
          <w:tcPr>
            <w:tcW w:w="1099" w:type="pct"/>
            <w:shd w:val="clear" w:color="auto" w:fill="auto"/>
          </w:tcPr>
          <w:p w14:paraId="6A4EBB93" w14:textId="2497A539" w:rsidR="0000751C" w:rsidRPr="00014272" w:rsidRDefault="0000751C" w:rsidP="00BF78F3">
            <w:pPr>
              <w:pStyle w:val="a6"/>
              <w:keepNext/>
              <w:ind w:left="0"/>
              <w:jc w:val="center"/>
              <w:rPr>
                <w:bCs/>
                <w:i/>
                <w:sz w:val="24"/>
                <w:szCs w:val="24"/>
              </w:rPr>
            </w:pPr>
            <w:r w:rsidRPr="00014272">
              <w:rPr>
                <w:bCs/>
                <w:i/>
                <w:sz w:val="24"/>
                <w:szCs w:val="24"/>
              </w:rPr>
              <w:t>Зачет</w:t>
            </w:r>
          </w:p>
        </w:tc>
        <w:tc>
          <w:tcPr>
            <w:tcW w:w="1100" w:type="pct"/>
            <w:shd w:val="clear" w:color="auto" w:fill="auto"/>
          </w:tcPr>
          <w:p w14:paraId="697EDDE0" w14:textId="56A9AA7B" w:rsidR="0000751C" w:rsidRPr="00014272" w:rsidRDefault="0000751C" w:rsidP="00BF78F3">
            <w:pPr>
              <w:pStyle w:val="a6"/>
              <w:keepNext/>
              <w:ind w:left="0"/>
              <w:jc w:val="center"/>
              <w:rPr>
                <w:bCs/>
                <w:i/>
                <w:sz w:val="24"/>
                <w:szCs w:val="24"/>
              </w:rPr>
            </w:pPr>
            <w:r w:rsidRPr="00014272">
              <w:rPr>
                <w:bCs/>
                <w:i/>
                <w:sz w:val="24"/>
                <w:szCs w:val="24"/>
              </w:rPr>
              <w:t>Зачет</w:t>
            </w:r>
          </w:p>
        </w:tc>
      </w:tr>
    </w:tbl>
    <w:p w14:paraId="5BB2C1B7" w14:textId="65D4E9A7" w:rsidR="001D2169" w:rsidRDefault="001D2169" w:rsidP="00BF78F3">
      <w:pPr>
        <w:pStyle w:val="ab"/>
        <w:jc w:val="both"/>
        <w:rPr>
          <w:b w:val="0"/>
          <w:szCs w:val="28"/>
        </w:rPr>
      </w:pPr>
    </w:p>
    <w:p w14:paraId="3414A295" w14:textId="47CA9D79" w:rsidR="00E54F47" w:rsidRDefault="00E54F47" w:rsidP="008D7C13">
      <w:pPr>
        <w:pStyle w:val="ab"/>
        <w:jc w:val="both"/>
        <w:rPr>
          <w:b w:val="0"/>
          <w:szCs w:val="28"/>
        </w:rPr>
      </w:pPr>
    </w:p>
    <w:p w14:paraId="3D805E60" w14:textId="77777777" w:rsidR="00C52F7B" w:rsidRPr="0078385C" w:rsidRDefault="00C52F7B" w:rsidP="0078385C">
      <w:pPr>
        <w:pStyle w:val="1"/>
        <w:spacing w:before="0"/>
        <w:ind w:firstLine="709"/>
        <w:jc w:val="both"/>
        <w:rPr>
          <w:rFonts w:ascii="Times New Roman" w:hAnsi="Times New Roman" w:cs="Times New Roman"/>
          <w:b/>
          <w:bCs/>
          <w:color w:val="auto"/>
          <w:sz w:val="28"/>
          <w:szCs w:val="28"/>
        </w:rPr>
      </w:pPr>
      <w:bookmarkStart w:id="5" w:name="_Toc163642292"/>
      <w:bookmarkStart w:id="6" w:name="_Hlk163501934"/>
      <w:r w:rsidRPr="0078385C">
        <w:rPr>
          <w:rFonts w:ascii="Times New Roman" w:hAnsi="Times New Roman" w:cs="Times New Roman"/>
          <w:b/>
          <w:bCs/>
          <w:color w:val="auto"/>
          <w:sz w:val="28"/>
          <w:szCs w:val="28"/>
        </w:rPr>
        <w:t xml:space="preserve">5. Содержание </w:t>
      </w:r>
      <w:r w:rsidR="00EC45DF" w:rsidRPr="0078385C">
        <w:rPr>
          <w:rFonts w:ascii="Times New Roman" w:hAnsi="Times New Roman" w:cs="Times New Roman"/>
          <w:b/>
          <w:bCs/>
          <w:color w:val="auto"/>
          <w:sz w:val="28"/>
          <w:szCs w:val="28"/>
        </w:rPr>
        <w:t>дисциплины</w:t>
      </w:r>
      <w:r w:rsidRPr="0078385C">
        <w:rPr>
          <w:rFonts w:ascii="Times New Roman" w:hAnsi="Times New Roman" w:cs="Times New Roman"/>
          <w:b/>
          <w:bCs/>
          <w:color w:val="auto"/>
          <w:sz w:val="28"/>
          <w:szCs w:val="28"/>
        </w:rPr>
        <w:t>, структурированное по темам (разделам) дисциплины с указани</w:t>
      </w:r>
      <w:r w:rsidR="009C4968" w:rsidRPr="0078385C">
        <w:rPr>
          <w:rFonts w:ascii="Times New Roman" w:hAnsi="Times New Roman" w:cs="Times New Roman"/>
          <w:b/>
          <w:bCs/>
          <w:color w:val="auto"/>
          <w:sz w:val="28"/>
          <w:szCs w:val="28"/>
        </w:rPr>
        <w:t>ем их объемов (в академических часах) и видов</w:t>
      </w:r>
      <w:r w:rsidRPr="0078385C">
        <w:rPr>
          <w:rFonts w:ascii="Times New Roman" w:hAnsi="Times New Roman" w:cs="Times New Roman"/>
          <w:b/>
          <w:bCs/>
          <w:color w:val="auto"/>
          <w:sz w:val="28"/>
          <w:szCs w:val="28"/>
        </w:rPr>
        <w:t xml:space="preserve"> учебных занятий</w:t>
      </w:r>
      <w:bookmarkEnd w:id="5"/>
    </w:p>
    <w:p w14:paraId="00B15528" w14:textId="77777777" w:rsidR="00C52F7B" w:rsidRPr="0078385C" w:rsidRDefault="00C52F7B" w:rsidP="0078385C">
      <w:pPr>
        <w:pStyle w:val="2"/>
        <w:ind w:firstLine="709"/>
        <w:jc w:val="both"/>
        <w:rPr>
          <w:rFonts w:ascii="Times New Roman" w:hAnsi="Times New Roman" w:cs="Times New Roman"/>
          <w:b/>
          <w:bCs/>
          <w:color w:val="auto"/>
          <w:sz w:val="28"/>
          <w:szCs w:val="28"/>
        </w:rPr>
      </w:pPr>
      <w:bookmarkStart w:id="7" w:name="_Toc163642293"/>
      <w:bookmarkEnd w:id="6"/>
      <w:r w:rsidRPr="0078385C">
        <w:rPr>
          <w:rFonts w:ascii="Times New Roman" w:hAnsi="Times New Roman" w:cs="Times New Roman"/>
          <w:b/>
          <w:bCs/>
          <w:color w:val="auto"/>
          <w:sz w:val="28"/>
          <w:szCs w:val="28"/>
        </w:rPr>
        <w:t xml:space="preserve">5.1. Содержание </w:t>
      </w:r>
      <w:r w:rsidR="00EC45DF" w:rsidRPr="0078385C">
        <w:rPr>
          <w:rFonts w:ascii="Times New Roman" w:hAnsi="Times New Roman" w:cs="Times New Roman"/>
          <w:b/>
          <w:bCs/>
          <w:color w:val="auto"/>
          <w:sz w:val="28"/>
          <w:szCs w:val="28"/>
        </w:rPr>
        <w:t>дисциплины</w:t>
      </w:r>
      <w:bookmarkEnd w:id="7"/>
    </w:p>
    <w:p w14:paraId="0DC7FC3A" w14:textId="00D278E5" w:rsidR="00F04671" w:rsidRDefault="00F04671" w:rsidP="00F04671">
      <w:pPr>
        <w:spacing w:line="288" w:lineRule="auto"/>
        <w:ind w:firstLine="709"/>
        <w:jc w:val="both"/>
        <w:rPr>
          <w:b/>
          <w:sz w:val="28"/>
          <w:szCs w:val="28"/>
        </w:rPr>
      </w:pPr>
      <w:r>
        <w:rPr>
          <w:b/>
          <w:sz w:val="28"/>
          <w:szCs w:val="28"/>
        </w:rPr>
        <w:t xml:space="preserve">Тема 1. Теоретические основы </w:t>
      </w:r>
      <w:r w:rsidRPr="007A0B93">
        <w:rPr>
          <w:b/>
          <w:sz w:val="28"/>
          <w:szCs w:val="28"/>
        </w:rPr>
        <w:t>проектного управления в отраслях социальной сферы</w:t>
      </w:r>
    </w:p>
    <w:p w14:paraId="71B085B8" w14:textId="642BA558" w:rsidR="009A625C" w:rsidRPr="009A625C" w:rsidRDefault="009A625C" w:rsidP="009A625C">
      <w:pPr>
        <w:suppressAutoHyphens/>
        <w:autoSpaceDE/>
        <w:autoSpaceDN/>
        <w:adjustRightInd/>
        <w:ind w:firstLine="709"/>
        <w:jc w:val="both"/>
        <w:rPr>
          <w:sz w:val="28"/>
          <w:szCs w:val="28"/>
        </w:rPr>
      </w:pPr>
      <w:r w:rsidRPr="009A625C">
        <w:rPr>
          <w:sz w:val="28"/>
          <w:szCs w:val="28"/>
        </w:rPr>
        <w:t xml:space="preserve">Понятие социальной сферы. Место социальной сферы в структуре национальной экономики. Отрасли социальной сферы. Общее и особенное в отраслях социальной сферы. Комплекс социальных отраслей народного хозяйства страны как сектор реальной экономики. Влияние отраслей социальной сферы на человеческий капитал и его конкурентоспособность. </w:t>
      </w:r>
      <w:r w:rsidR="00564326" w:rsidRPr="009A625C">
        <w:rPr>
          <w:sz w:val="28"/>
          <w:szCs w:val="28"/>
        </w:rPr>
        <w:t>Социальная политика как основ</w:t>
      </w:r>
      <w:r w:rsidR="00564326">
        <w:rPr>
          <w:sz w:val="28"/>
          <w:szCs w:val="28"/>
        </w:rPr>
        <w:t xml:space="preserve">а </w:t>
      </w:r>
      <w:r w:rsidR="00564326" w:rsidRPr="009A625C">
        <w:rPr>
          <w:sz w:val="28"/>
          <w:szCs w:val="28"/>
        </w:rPr>
        <w:t>государственного регулирования развития</w:t>
      </w:r>
      <w:r w:rsidR="00564326">
        <w:rPr>
          <w:sz w:val="28"/>
          <w:szCs w:val="28"/>
        </w:rPr>
        <w:t xml:space="preserve"> отраслей </w:t>
      </w:r>
      <w:r w:rsidR="00564326" w:rsidRPr="009A625C">
        <w:rPr>
          <w:sz w:val="28"/>
          <w:szCs w:val="28"/>
        </w:rPr>
        <w:t>социальной сферы. Модели социальной политики в России и за рубежом.</w:t>
      </w:r>
      <w:r w:rsidR="00564326" w:rsidRPr="00564326">
        <w:rPr>
          <w:sz w:val="28"/>
          <w:szCs w:val="28"/>
        </w:rPr>
        <w:t xml:space="preserve"> </w:t>
      </w:r>
      <w:r w:rsidR="00564326">
        <w:rPr>
          <w:sz w:val="28"/>
          <w:szCs w:val="28"/>
        </w:rPr>
        <w:t>Методы и инструменты управления отраслями социальной сферы. Особенности п</w:t>
      </w:r>
      <w:r w:rsidR="00564326" w:rsidRPr="009A625C">
        <w:rPr>
          <w:sz w:val="28"/>
          <w:szCs w:val="28"/>
        </w:rPr>
        <w:t>рограммн</w:t>
      </w:r>
      <w:r w:rsidR="00564326">
        <w:rPr>
          <w:sz w:val="28"/>
          <w:szCs w:val="28"/>
        </w:rPr>
        <w:t>ого</w:t>
      </w:r>
      <w:r w:rsidR="00564326" w:rsidRPr="009A625C">
        <w:rPr>
          <w:sz w:val="28"/>
          <w:szCs w:val="28"/>
        </w:rPr>
        <w:t xml:space="preserve"> и </w:t>
      </w:r>
      <w:proofErr w:type="gramStart"/>
      <w:r w:rsidR="00564326" w:rsidRPr="009A625C">
        <w:rPr>
          <w:sz w:val="28"/>
          <w:szCs w:val="28"/>
        </w:rPr>
        <w:t>проектн</w:t>
      </w:r>
      <w:r w:rsidR="00564326">
        <w:rPr>
          <w:sz w:val="28"/>
          <w:szCs w:val="28"/>
        </w:rPr>
        <w:t>ого</w:t>
      </w:r>
      <w:r w:rsidR="00564326" w:rsidRPr="009A625C">
        <w:rPr>
          <w:sz w:val="28"/>
          <w:szCs w:val="28"/>
        </w:rPr>
        <w:t xml:space="preserve">  управления</w:t>
      </w:r>
      <w:proofErr w:type="gramEnd"/>
      <w:r w:rsidR="00564326" w:rsidRPr="009A625C">
        <w:rPr>
          <w:sz w:val="28"/>
          <w:szCs w:val="28"/>
        </w:rPr>
        <w:t xml:space="preserve"> социальной сферой. </w:t>
      </w:r>
      <w:r w:rsidR="00564326">
        <w:rPr>
          <w:sz w:val="28"/>
          <w:szCs w:val="28"/>
        </w:rPr>
        <w:t xml:space="preserve">Место проектного управления </w:t>
      </w:r>
      <w:proofErr w:type="gramStart"/>
      <w:r w:rsidR="00564326">
        <w:rPr>
          <w:sz w:val="28"/>
          <w:szCs w:val="28"/>
        </w:rPr>
        <w:t>в  системе</w:t>
      </w:r>
      <w:proofErr w:type="gramEnd"/>
      <w:r w:rsidR="00564326">
        <w:rPr>
          <w:sz w:val="28"/>
          <w:szCs w:val="28"/>
        </w:rPr>
        <w:t xml:space="preserve"> государственного и муниципального управления социальной сферой. Методики разработки проектов в социальном комплексе, особенности их применения в различных отраслях социального комплекса. Этапы разработки социального проекта, их характеристика и содержание. Алгоритм управления реализацией социального проекта. Система показателей социального проектирования, ее особенности.</w:t>
      </w:r>
      <w:r w:rsidR="00564326" w:rsidRPr="00564326">
        <w:rPr>
          <w:sz w:val="28"/>
          <w:szCs w:val="28"/>
        </w:rPr>
        <w:t xml:space="preserve"> </w:t>
      </w:r>
      <w:r w:rsidR="00564326">
        <w:rPr>
          <w:sz w:val="28"/>
          <w:szCs w:val="28"/>
        </w:rPr>
        <w:t>Финансирование социальных проектов: источники, формы и виды. Финансовый контроль в сфере реализации социальных проектов.</w:t>
      </w:r>
      <w:r w:rsidR="00564326" w:rsidRPr="00882090">
        <w:rPr>
          <w:sz w:val="28"/>
          <w:szCs w:val="28"/>
        </w:rPr>
        <w:t xml:space="preserve"> </w:t>
      </w:r>
      <w:r w:rsidR="00564326">
        <w:rPr>
          <w:sz w:val="28"/>
          <w:szCs w:val="28"/>
        </w:rPr>
        <w:t xml:space="preserve">Результативность и эффективность социального проекта: критерии и показатели оценки.   </w:t>
      </w:r>
    </w:p>
    <w:p w14:paraId="1C06CB3F" w14:textId="77777777" w:rsidR="009A625C" w:rsidRPr="009A625C" w:rsidRDefault="009A625C" w:rsidP="009A625C">
      <w:pPr>
        <w:suppressAutoHyphens/>
        <w:autoSpaceDE/>
        <w:autoSpaceDN/>
        <w:adjustRightInd/>
        <w:ind w:firstLine="709"/>
        <w:jc w:val="both"/>
        <w:rPr>
          <w:sz w:val="28"/>
          <w:szCs w:val="28"/>
        </w:rPr>
      </w:pPr>
      <w:r w:rsidRPr="009A625C">
        <w:rPr>
          <w:sz w:val="28"/>
          <w:szCs w:val="28"/>
        </w:rPr>
        <w:t xml:space="preserve">Нормативно-правовое регулирование отраслей социальной сферы. Конституция РФ о развитии социальной сферы и социальных услуг.  Особенности отраслевого законодательства в регулировании социальной сферы:  </w:t>
      </w:r>
      <w:bookmarkStart w:id="8" w:name="_Hlk128378588"/>
      <w:r w:rsidRPr="009A625C">
        <w:rPr>
          <w:sz w:val="28"/>
          <w:szCs w:val="28"/>
        </w:rPr>
        <w:t xml:space="preserve">ФЗ "О </w:t>
      </w:r>
      <w:bookmarkStart w:id="9" w:name="_Hlk125964172"/>
      <w:r w:rsidRPr="009A625C">
        <w:rPr>
          <w:sz w:val="28"/>
          <w:szCs w:val="28"/>
        </w:rPr>
        <w:t>государственном (муниципальном) социальном заказе на оказание государственных (муниципальных) услуг в социальной сфере</w:t>
      </w:r>
      <w:bookmarkEnd w:id="9"/>
      <w:r w:rsidRPr="009A625C">
        <w:rPr>
          <w:sz w:val="28"/>
          <w:szCs w:val="28"/>
        </w:rPr>
        <w:t>" от 13.07.2020 N 189-ФЗ</w:t>
      </w:r>
      <w:bookmarkEnd w:id="8"/>
      <w:r w:rsidRPr="009A625C">
        <w:rPr>
          <w:sz w:val="28"/>
          <w:szCs w:val="28"/>
        </w:rPr>
        <w:t xml:space="preserve">, </w:t>
      </w:r>
      <w:bookmarkStart w:id="10" w:name="_Hlk128378560"/>
      <w:r w:rsidRPr="009A625C">
        <w:rPr>
          <w:sz w:val="28"/>
          <w:szCs w:val="28"/>
        </w:rPr>
        <w:t xml:space="preserve">ФЗ "Об образовании в Российской Федерации" от 29.12.2012 N 273-ФЗ, </w:t>
      </w:r>
      <w:bookmarkEnd w:id="10"/>
      <w:r w:rsidRPr="009A625C">
        <w:rPr>
          <w:sz w:val="28"/>
          <w:szCs w:val="28"/>
        </w:rPr>
        <w:t>Федеральный закон "Об основах охраны здоровья граждан в Российской Федерации" от 21.11.2011 N 323-ФЗ, ФЗ "О государственной социальной помощи" от 17 июля 1999 г. N 178-ФЗ,</w:t>
      </w:r>
      <w:r w:rsidRPr="00014272">
        <w:rPr>
          <w:sz w:val="28"/>
          <w:szCs w:val="28"/>
        </w:rPr>
        <w:t xml:space="preserve"> </w:t>
      </w:r>
      <w:r w:rsidRPr="009A625C">
        <w:rPr>
          <w:sz w:val="28"/>
          <w:szCs w:val="28"/>
        </w:rPr>
        <w:t>ФЗ "О социальной защите инвалидов в Российской Федерации" от 24.11.1995 N 181-ФЗ (ред. от 28.12.2022), Федеральный закон «Об основах туристской деятельности в Российской Федерации» от 24 ноября 1996 г. N 132-ФЗ ( с изм. от 28.05.2022 г.) и др.</w:t>
      </w:r>
    </w:p>
    <w:p w14:paraId="1C5F5F0C" w14:textId="77777777" w:rsidR="00F04671" w:rsidRDefault="00F04671" w:rsidP="00F04671">
      <w:pPr>
        <w:spacing w:line="288" w:lineRule="auto"/>
        <w:ind w:firstLine="709"/>
        <w:jc w:val="both"/>
        <w:rPr>
          <w:sz w:val="28"/>
          <w:szCs w:val="28"/>
        </w:rPr>
      </w:pPr>
      <w:r w:rsidRPr="007A0B93">
        <w:rPr>
          <w:b/>
          <w:sz w:val="28"/>
          <w:szCs w:val="28"/>
        </w:rPr>
        <w:t>Тема 2. Институциональные основы проектного управления в отраслях социальной сферы</w:t>
      </w:r>
      <w:r>
        <w:rPr>
          <w:b/>
          <w:sz w:val="28"/>
          <w:szCs w:val="28"/>
        </w:rPr>
        <w:t>.</w:t>
      </w:r>
    </w:p>
    <w:p w14:paraId="11CE15DF" w14:textId="4E5CA2B8" w:rsidR="00F04671" w:rsidRDefault="00F04671" w:rsidP="00F04671">
      <w:pPr>
        <w:spacing w:line="288" w:lineRule="auto"/>
        <w:ind w:firstLine="709"/>
        <w:jc w:val="both"/>
        <w:rPr>
          <w:sz w:val="28"/>
          <w:szCs w:val="28"/>
        </w:rPr>
      </w:pPr>
      <w:r>
        <w:rPr>
          <w:sz w:val="28"/>
          <w:szCs w:val="28"/>
        </w:rPr>
        <w:t xml:space="preserve">Нормативно-правовая база проектного управления социальной сферой. </w:t>
      </w:r>
      <w:r w:rsidRPr="007A0B93">
        <w:rPr>
          <w:sz w:val="28"/>
          <w:szCs w:val="28"/>
        </w:rPr>
        <w:t xml:space="preserve"> </w:t>
      </w:r>
      <w:r>
        <w:rPr>
          <w:sz w:val="28"/>
          <w:szCs w:val="28"/>
        </w:rPr>
        <w:t xml:space="preserve">Стандартизация, лицензирование и квотирование в социальном комплексе.  </w:t>
      </w:r>
      <w:r w:rsidRPr="007A0B93">
        <w:rPr>
          <w:sz w:val="28"/>
          <w:szCs w:val="28"/>
        </w:rPr>
        <w:t>Национальные стандарты в области проектного управления в отраслях социальной сферы</w:t>
      </w:r>
      <w:r>
        <w:rPr>
          <w:sz w:val="28"/>
          <w:szCs w:val="28"/>
        </w:rPr>
        <w:t xml:space="preserve">. Оценка факторов внешней и внутренней среды в проектном управлении. Этические ценности и принципы управления в социальной сфере. Использование </w:t>
      </w:r>
      <w:r>
        <w:rPr>
          <w:sz w:val="28"/>
          <w:szCs w:val="28"/>
        </w:rPr>
        <w:lastRenderedPageBreak/>
        <w:t>проектного подхода в разработке стратегий и программ в социальном комплексе.</w:t>
      </w:r>
    </w:p>
    <w:p w14:paraId="2A29BC91" w14:textId="77777777" w:rsidR="00F04671" w:rsidRDefault="00F04671" w:rsidP="00F04671">
      <w:pPr>
        <w:pStyle w:val="ab"/>
        <w:spacing w:line="288" w:lineRule="auto"/>
        <w:ind w:firstLine="709"/>
        <w:jc w:val="both"/>
        <w:rPr>
          <w:b w:val="0"/>
          <w:szCs w:val="28"/>
        </w:rPr>
      </w:pPr>
      <w:r>
        <w:rPr>
          <w:b w:val="0"/>
          <w:szCs w:val="28"/>
        </w:rPr>
        <w:t xml:space="preserve">Государственно-частное и </w:t>
      </w:r>
      <w:proofErr w:type="spellStart"/>
      <w:r>
        <w:rPr>
          <w:b w:val="0"/>
          <w:szCs w:val="28"/>
        </w:rPr>
        <w:t>муниципально</w:t>
      </w:r>
      <w:proofErr w:type="spellEnd"/>
      <w:r>
        <w:rPr>
          <w:b w:val="0"/>
          <w:szCs w:val="28"/>
        </w:rPr>
        <w:t>-частное партнерство в развитии социальной сферы.</w:t>
      </w:r>
    </w:p>
    <w:p w14:paraId="1E33D521" w14:textId="77777777" w:rsidR="00F04671" w:rsidRDefault="00F04671" w:rsidP="00F04671">
      <w:pPr>
        <w:spacing w:line="288" w:lineRule="auto"/>
        <w:ind w:firstLine="709"/>
        <w:jc w:val="both"/>
        <w:rPr>
          <w:sz w:val="28"/>
          <w:szCs w:val="28"/>
        </w:rPr>
      </w:pPr>
      <w:r>
        <w:rPr>
          <w:sz w:val="28"/>
          <w:szCs w:val="28"/>
        </w:rPr>
        <w:t xml:space="preserve">Информационное обеспечение проектного управления. Информационные системы в проектном управлении, их развитие и адаптация к особенностям социальной сферы. Современные информационно-коммуникационный технологии проектного управления в отраслях социального комплекса. </w:t>
      </w:r>
    </w:p>
    <w:p w14:paraId="45840D48" w14:textId="77777777" w:rsidR="00F04671" w:rsidRPr="007A0B93" w:rsidRDefault="00F04671" w:rsidP="00F04671">
      <w:pPr>
        <w:spacing w:line="288" w:lineRule="auto"/>
        <w:ind w:firstLine="709"/>
        <w:jc w:val="both"/>
        <w:rPr>
          <w:sz w:val="28"/>
          <w:szCs w:val="28"/>
        </w:rPr>
      </w:pPr>
      <w:r>
        <w:rPr>
          <w:sz w:val="28"/>
          <w:szCs w:val="28"/>
        </w:rPr>
        <w:t xml:space="preserve">Кадровое обеспечение проектного управления, оценка качества подготовки и готовности государственных и муниципальных служащих к проектному управлению. </w:t>
      </w:r>
    </w:p>
    <w:p w14:paraId="75FE6921" w14:textId="77777777" w:rsidR="00F04671" w:rsidRDefault="00F04671" w:rsidP="00F04671">
      <w:pPr>
        <w:pStyle w:val="af3"/>
        <w:shd w:val="clear" w:color="auto" w:fill="FFFFFF"/>
        <w:spacing w:before="0" w:beforeAutospacing="0" w:after="0" w:afterAutospacing="0" w:line="288" w:lineRule="auto"/>
        <w:ind w:firstLine="709"/>
        <w:jc w:val="both"/>
        <w:rPr>
          <w:b/>
          <w:sz w:val="28"/>
          <w:szCs w:val="28"/>
        </w:rPr>
      </w:pPr>
      <w:r w:rsidRPr="00037403">
        <w:rPr>
          <w:b/>
          <w:sz w:val="28"/>
          <w:szCs w:val="28"/>
        </w:rPr>
        <w:t>Тема 3. Организация проектного управления в отраслях социальной сферы.</w:t>
      </w:r>
    </w:p>
    <w:p w14:paraId="3C141F5C" w14:textId="162FF977" w:rsidR="00F04671" w:rsidRDefault="00F04671" w:rsidP="00F04671">
      <w:pPr>
        <w:pStyle w:val="af3"/>
        <w:shd w:val="clear" w:color="auto" w:fill="FFFFFF"/>
        <w:spacing w:before="0" w:beforeAutospacing="0" w:after="0" w:afterAutospacing="0" w:line="288" w:lineRule="auto"/>
        <w:ind w:firstLine="709"/>
        <w:jc w:val="both"/>
        <w:rPr>
          <w:bCs/>
          <w:sz w:val="28"/>
          <w:szCs w:val="28"/>
        </w:rPr>
      </w:pPr>
      <w:r>
        <w:rPr>
          <w:bCs/>
          <w:sz w:val="28"/>
          <w:szCs w:val="28"/>
        </w:rPr>
        <w:t>Н</w:t>
      </w:r>
      <w:r w:rsidRPr="00037403">
        <w:rPr>
          <w:bCs/>
          <w:sz w:val="28"/>
          <w:szCs w:val="28"/>
        </w:rPr>
        <w:t>ациональны</w:t>
      </w:r>
      <w:r>
        <w:rPr>
          <w:bCs/>
          <w:sz w:val="28"/>
          <w:szCs w:val="28"/>
        </w:rPr>
        <w:t>е</w:t>
      </w:r>
      <w:r w:rsidRPr="00037403">
        <w:rPr>
          <w:bCs/>
          <w:sz w:val="28"/>
          <w:szCs w:val="28"/>
        </w:rPr>
        <w:t xml:space="preserve"> проект</w:t>
      </w:r>
      <w:r>
        <w:rPr>
          <w:bCs/>
          <w:sz w:val="28"/>
          <w:szCs w:val="28"/>
        </w:rPr>
        <w:t xml:space="preserve">ы, разработанные и реализуемые в отраслях </w:t>
      </w:r>
      <w:r w:rsidRPr="00037403">
        <w:rPr>
          <w:bCs/>
          <w:sz w:val="28"/>
          <w:szCs w:val="28"/>
        </w:rPr>
        <w:t xml:space="preserve">социальной сфере. </w:t>
      </w:r>
      <w:r>
        <w:rPr>
          <w:bCs/>
          <w:sz w:val="28"/>
          <w:szCs w:val="28"/>
        </w:rPr>
        <w:t xml:space="preserve">Приоритетные проекты и государственные программы, включенные в реализация национальных проектов. Ведомственные проекты социальной сферы.  </w:t>
      </w:r>
      <w:r>
        <w:rPr>
          <w:sz w:val="28"/>
          <w:szCs w:val="28"/>
        </w:rPr>
        <w:t>Типовая о</w:t>
      </w:r>
      <w:r w:rsidRPr="007A0B93">
        <w:rPr>
          <w:sz w:val="28"/>
          <w:szCs w:val="28"/>
        </w:rPr>
        <w:t>рганизационная модель проектного управле</w:t>
      </w:r>
      <w:r>
        <w:rPr>
          <w:sz w:val="28"/>
          <w:szCs w:val="28"/>
        </w:rPr>
        <w:t xml:space="preserve">ния в отраслях социальной сферы. </w:t>
      </w:r>
      <w:r w:rsidR="00BA2411">
        <w:rPr>
          <w:bCs/>
          <w:sz w:val="28"/>
          <w:szCs w:val="28"/>
        </w:rPr>
        <w:t xml:space="preserve">Организация государственного управления отраслями социального сферы: образованием, здравоохранением, социальной защитой, занятостью населения, физкультурой и спортом, культурой и туризмом. </w:t>
      </w:r>
      <w:r>
        <w:rPr>
          <w:bCs/>
          <w:sz w:val="28"/>
          <w:szCs w:val="28"/>
        </w:rPr>
        <w:t xml:space="preserve"> </w:t>
      </w:r>
    </w:p>
    <w:p w14:paraId="6B03D660" w14:textId="4433A35C" w:rsidR="00F04671" w:rsidRPr="007A0B93" w:rsidRDefault="00F04671" w:rsidP="00F04671">
      <w:pPr>
        <w:spacing w:line="288" w:lineRule="auto"/>
        <w:ind w:firstLine="709"/>
        <w:jc w:val="both"/>
        <w:rPr>
          <w:sz w:val="28"/>
          <w:szCs w:val="28"/>
        </w:rPr>
      </w:pPr>
      <w:r w:rsidRPr="007A0B93">
        <w:rPr>
          <w:sz w:val="28"/>
          <w:szCs w:val="28"/>
        </w:rPr>
        <w:t xml:space="preserve">Функции, полномочия и </w:t>
      </w:r>
      <w:r>
        <w:rPr>
          <w:sz w:val="28"/>
          <w:szCs w:val="28"/>
        </w:rPr>
        <w:t xml:space="preserve">организационная </w:t>
      </w:r>
      <w:r w:rsidRPr="007A0B93">
        <w:rPr>
          <w:sz w:val="28"/>
          <w:szCs w:val="28"/>
        </w:rPr>
        <w:t>структура проектного офиса</w:t>
      </w:r>
      <w:r w:rsidR="00BA2411">
        <w:rPr>
          <w:sz w:val="28"/>
          <w:szCs w:val="28"/>
        </w:rPr>
        <w:t xml:space="preserve"> в органах государственной власти</w:t>
      </w:r>
      <w:r w:rsidRPr="007A0B93">
        <w:rPr>
          <w:sz w:val="28"/>
          <w:szCs w:val="28"/>
        </w:rPr>
        <w:t xml:space="preserve">. </w:t>
      </w:r>
      <w:r>
        <w:rPr>
          <w:sz w:val="28"/>
          <w:szCs w:val="28"/>
        </w:rPr>
        <w:t>Функции государственного заказчика, менедже</w:t>
      </w:r>
      <w:r w:rsidR="000810CF">
        <w:rPr>
          <w:sz w:val="28"/>
          <w:szCs w:val="28"/>
        </w:rPr>
        <w:t>ра, администратора и участников проекта</w:t>
      </w:r>
      <w:r>
        <w:rPr>
          <w:sz w:val="28"/>
          <w:szCs w:val="28"/>
        </w:rPr>
        <w:t xml:space="preserve"> в управлении социальной сферой. Ответственность государственных и муниципальных служащих в проектном управлении. Мотивация государственных и муниципальных служащих в проектном управлении. Особенности оплаты труда в проектном управлении социальной сферой. </w:t>
      </w:r>
    </w:p>
    <w:p w14:paraId="0D44056F" w14:textId="525928B9" w:rsidR="00F04671" w:rsidRDefault="000810CF" w:rsidP="00F04671">
      <w:pPr>
        <w:pStyle w:val="af3"/>
        <w:shd w:val="clear" w:color="auto" w:fill="FFFFFF"/>
        <w:spacing w:before="0" w:beforeAutospacing="0" w:after="0" w:afterAutospacing="0" w:line="288" w:lineRule="auto"/>
        <w:ind w:firstLine="709"/>
        <w:jc w:val="both"/>
        <w:rPr>
          <w:b/>
          <w:sz w:val="28"/>
          <w:szCs w:val="28"/>
        </w:rPr>
      </w:pPr>
      <w:r>
        <w:rPr>
          <w:b/>
          <w:sz w:val="28"/>
          <w:szCs w:val="28"/>
        </w:rPr>
        <w:t xml:space="preserve">Тема 4. Оценка лучших практик </w:t>
      </w:r>
      <w:r w:rsidR="00F04671" w:rsidRPr="007A0B93">
        <w:rPr>
          <w:b/>
          <w:sz w:val="28"/>
          <w:szCs w:val="28"/>
        </w:rPr>
        <w:t>проектного управления в отраслях социальной сферы.</w:t>
      </w:r>
    </w:p>
    <w:p w14:paraId="05911DD0" w14:textId="3E6F3BAA" w:rsidR="00F04671" w:rsidRDefault="000810CF" w:rsidP="00F04671">
      <w:pPr>
        <w:pStyle w:val="af3"/>
        <w:shd w:val="clear" w:color="auto" w:fill="FFFFFF"/>
        <w:spacing w:before="0" w:beforeAutospacing="0" w:after="0" w:afterAutospacing="0" w:line="288" w:lineRule="auto"/>
        <w:ind w:firstLine="709"/>
        <w:jc w:val="both"/>
        <w:rPr>
          <w:sz w:val="28"/>
          <w:szCs w:val="28"/>
        </w:rPr>
      </w:pPr>
      <w:r>
        <w:rPr>
          <w:sz w:val="28"/>
          <w:szCs w:val="28"/>
        </w:rPr>
        <w:t>Особенности реализации</w:t>
      </w:r>
      <w:r w:rsidR="00F04671" w:rsidRPr="007A0B93">
        <w:rPr>
          <w:sz w:val="28"/>
          <w:szCs w:val="28"/>
        </w:rPr>
        <w:t xml:space="preserve"> проектов по развитию отраслей социальной сферы</w:t>
      </w:r>
      <w:r w:rsidR="00F04671">
        <w:rPr>
          <w:sz w:val="28"/>
          <w:szCs w:val="28"/>
        </w:rPr>
        <w:t xml:space="preserve"> в регионах Российской Федерации. </w:t>
      </w:r>
      <w:r w:rsidR="00F04671" w:rsidRPr="007A0B93">
        <w:rPr>
          <w:sz w:val="28"/>
          <w:szCs w:val="28"/>
        </w:rPr>
        <w:t>Сравнительный анализ практик управления проектной деяте</w:t>
      </w:r>
      <w:r w:rsidR="00F04671">
        <w:rPr>
          <w:sz w:val="28"/>
          <w:szCs w:val="28"/>
        </w:rPr>
        <w:t xml:space="preserve">льностью в российских региона. </w:t>
      </w:r>
      <w:r w:rsidR="00F04671" w:rsidRPr="007A0B93">
        <w:rPr>
          <w:sz w:val="28"/>
          <w:szCs w:val="28"/>
        </w:rPr>
        <w:t xml:space="preserve">Показатели эффективности реализации </w:t>
      </w:r>
      <w:r w:rsidR="00F04671">
        <w:rPr>
          <w:sz w:val="28"/>
          <w:szCs w:val="28"/>
        </w:rPr>
        <w:t xml:space="preserve">региональных </w:t>
      </w:r>
      <w:r w:rsidR="00F04671" w:rsidRPr="007A0B93">
        <w:rPr>
          <w:sz w:val="28"/>
          <w:szCs w:val="28"/>
        </w:rPr>
        <w:t>проектов по развитию отраслей социальной сферы.</w:t>
      </w:r>
      <w:r>
        <w:rPr>
          <w:sz w:val="28"/>
          <w:szCs w:val="28"/>
        </w:rPr>
        <w:t xml:space="preserve"> </w:t>
      </w:r>
      <w:proofErr w:type="spellStart"/>
      <w:r>
        <w:rPr>
          <w:sz w:val="28"/>
          <w:szCs w:val="28"/>
        </w:rPr>
        <w:t>Рейтингование</w:t>
      </w:r>
      <w:proofErr w:type="spellEnd"/>
      <w:r>
        <w:rPr>
          <w:sz w:val="28"/>
          <w:szCs w:val="28"/>
        </w:rPr>
        <w:t xml:space="preserve"> субъектов РФ </w:t>
      </w:r>
      <w:r w:rsidR="00F04671">
        <w:rPr>
          <w:sz w:val="28"/>
          <w:szCs w:val="28"/>
        </w:rPr>
        <w:t xml:space="preserve">по показателям развития социальной сферы и по достижению показателей реализации национальных и приоритетных проектов в социальной сфере. Положительный опыт реализации социальных проектов на региональном и муниципальном уровне управления.  </w:t>
      </w:r>
    </w:p>
    <w:p w14:paraId="4C50CFA2" w14:textId="51441533" w:rsidR="00014272" w:rsidRDefault="00014272" w:rsidP="00F04671">
      <w:pPr>
        <w:pStyle w:val="af3"/>
        <w:shd w:val="clear" w:color="auto" w:fill="FFFFFF"/>
        <w:spacing w:before="0" w:beforeAutospacing="0" w:after="0" w:afterAutospacing="0" w:line="288" w:lineRule="auto"/>
        <w:ind w:firstLine="709"/>
        <w:jc w:val="both"/>
        <w:rPr>
          <w:sz w:val="28"/>
          <w:szCs w:val="28"/>
        </w:rPr>
      </w:pPr>
    </w:p>
    <w:p w14:paraId="3BEE1374" w14:textId="77777777" w:rsidR="00014272" w:rsidRDefault="00014272" w:rsidP="00F04671">
      <w:pPr>
        <w:pStyle w:val="af3"/>
        <w:shd w:val="clear" w:color="auto" w:fill="FFFFFF"/>
        <w:spacing w:before="0" w:beforeAutospacing="0" w:after="0" w:afterAutospacing="0" w:line="288" w:lineRule="auto"/>
        <w:ind w:firstLine="709"/>
        <w:jc w:val="both"/>
        <w:rPr>
          <w:sz w:val="28"/>
          <w:szCs w:val="28"/>
        </w:rPr>
      </w:pPr>
    </w:p>
    <w:p w14:paraId="0AA377FB" w14:textId="3CC7DB1A" w:rsidR="00C52F7B" w:rsidRPr="0078385C" w:rsidRDefault="00606047" w:rsidP="0078385C">
      <w:pPr>
        <w:pStyle w:val="2"/>
        <w:ind w:firstLine="709"/>
        <w:jc w:val="both"/>
        <w:rPr>
          <w:rFonts w:ascii="Times New Roman" w:hAnsi="Times New Roman" w:cs="Times New Roman"/>
          <w:b/>
          <w:color w:val="auto"/>
          <w:sz w:val="28"/>
          <w:szCs w:val="28"/>
        </w:rPr>
      </w:pPr>
      <w:bookmarkStart w:id="11" w:name="_Toc163642294"/>
      <w:r w:rsidRPr="0078385C">
        <w:rPr>
          <w:rFonts w:ascii="Times New Roman" w:hAnsi="Times New Roman" w:cs="Times New Roman"/>
          <w:b/>
          <w:color w:val="auto"/>
          <w:sz w:val="28"/>
          <w:szCs w:val="28"/>
        </w:rPr>
        <w:lastRenderedPageBreak/>
        <w:t xml:space="preserve">5.2. </w:t>
      </w:r>
      <w:proofErr w:type="spellStart"/>
      <w:r w:rsidRPr="0078385C">
        <w:rPr>
          <w:rFonts w:ascii="Times New Roman" w:hAnsi="Times New Roman" w:cs="Times New Roman"/>
          <w:b/>
          <w:color w:val="auto"/>
          <w:sz w:val="28"/>
          <w:szCs w:val="28"/>
        </w:rPr>
        <w:t>Учебно</w:t>
      </w:r>
      <w:proofErr w:type="spellEnd"/>
      <w:r w:rsidRPr="0078385C">
        <w:rPr>
          <w:rFonts w:ascii="Times New Roman" w:hAnsi="Times New Roman" w:cs="Times New Roman"/>
          <w:b/>
          <w:color w:val="auto"/>
          <w:sz w:val="28"/>
          <w:szCs w:val="28"/>
        </w:rPr>
        <w:t>–тематический план</w:t>
      </w:r>
      <w:bookmarkEnd w:id="11"/>
    </w:p>
    <w:tbl>
      <w:tblPr>
        <w:tblW w:w="535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6"/>
        <w:gridCol w:w="849"/>
        <w:gridCol w:w="1135"/>
        <w:gridCol w:w="1133"/>
        <w:gridCol w:w="1561"/>
        <w:gridCol w:w="1138"/>
        <w:gridCol w:w="1838"/>
      </w:tblGrid>
      <w:tr w:rsidR="00475DE5" w:rsidRPr="005532E3" w14:paraId="50BE7719" w14:textId="77777777" w:rsidTr="00014272">
        <w:tc>
          <w:tcPr>
            <w:tcW w:w="259" w:type="pct"/>
            <w:vMerge w:val="restart"/>
            <w:shd w:val="clear" w:color="auto" w:fill="auto"/>
          </w:tcPr>
          <w:p w14:paraId="37D10F6A" w14:textId="77777777" w:rsidR="00475DE5" w:rsidRPr="005532E3" w:rsidRDefault="00475DE5" w:rsidP="00014272">
            <w:pPr>
              <w:tabs>
                <w:tab w:val="right" w:pos="851"/>
              </w:tabs>
              <w:jc w:val="both"/>
              <w:rPr>
                <w:sz w:val="24"/>
                <w:szCs w:val="24"/>
              </w:rPr>
            </w:pPr>
            <w:r w:rsidRPr="005532E3">
              <w:rPr>
                <w:sz w:val="24"/>
                <w:szCs w:val="24"/>
              </w:rPr>
              <w:t>№</w:t>
            </w:r>
          </w:p>
          <w:p w14:paraId="6A491B30" w14:textId="6BFD16B5" w:rsidR="00475DE5" w:rsidRPr="005532E3" w:rsidRDefault="001352B4" w:rsidP="00014272">
            <w:pPr>
              <w:tabs>
                <w:tab w:val="right" w:pos="851"/>
              </w:tabs>
              <w:jc w:val="both"/>
              <w:rPr>
                <w:sz w:val="24"/>
                <w:szCs w:val="24"/>
              </w:rPr>
            </w:pPr>
            <w:r>
              <w:rPr>
                <w:sz w:val="24"/>
                <w:szCs w:val="24"/>
              </w:rPr>
              <w:t>п</w:t>
            </w:r>
            <w:r w:rsidR="00475DE5" w:rsidRPr="005532E3">
              <w:rPr>
                <w:sz w:val="24"/>
                <w:szCs w:val="24"/>
              </w:rPr>
              <w:t>/п</w:t>
            </w:r>
          </w:p>
        </w:tc>
        <w:tc>
          <w:tcPr>
            <w:tcW w:w="1235" w:type="pct"/>
            <w:vMerge w:val="restart"/>
            <w:shd w:val="clear" w:color="auto" w:fill="auto"/>
          </w:tcPr>
          <w:p w14:paraId="11A4FDCC" w14:textId="0BF5570E" w:rsidR="00475DE5" w:rsidRPr="001352B4" w:rsidRDefault="00475DE5" w:rsidP="00697B17">
            <w:pPr>
              <w:tabs>
                <w:tab w:val="right" w:pos="851"/>
              </w:tabs>
              <w:jc w:val="both"/>
              <w:rPr>
                <w:sz w:val="22"/>
                <w:szCs w:val="22"/>
              </w:rPr>
            </w:pPr>
            <w:r w:rsidRPr="001352B4">
              <w:rPr>
                <w:b/>
                <w:sz w:val="22"/>
                <w:szCs w:val="22"/>
              </w:rPr>
              <w:t xml:space="preserve">Наименование </w:t>
            </w:r>
            <w:r w:rsidR="001352B4" w:rsidRPr="001352B4">
              <w:rPr>
                <w:b/>
                <w:sz w:val="22"/>
                <w:szCs w:val="22"/>
              </w:rPr>
              <w:t>тем (</w:t>
            </w:r>
            <w:r w:rsidRPr="001352B4">
              <w:rPr>
                <w:b/>
                <w:sz w:val="22"/>
                <w:szCs w:val="22"/>
              </w:rPr>
              <w:t>раздел</w:t>
            </w:r>
            <w:r w:rsidR="00596CE9" w:rsidRPr="001352B4">
              <w:rPr>
                <w:b/>
                <w:sz w:val="22"/>
                <w:szCs w:val="22"/>
              </w:rPr>
              <w:t>ов</w:t>
            </w:r>
            <w:r w:rsidRPr="001352B4">
              <w:rPr>
                <w:b/>
                <w:sz w:val="22"/>
                <w:szCs w:val="22"/>
              </w:rPr>
              <w:t>) дисциплины</w:t>
            </w:r>
          </w:p>
        </w:tc>
        <w:tc>
          <w:tcPr>
            <w:tcW w:w="2664" w:type="pct"/>
            <w:gridSpan w:val="5"/>
          </w:tcPr>
          <w:p w14:paraId="01A92A2B" w14:textId="77777777" w:rsidR="00475DE5" w:rsidRPr="005532E3" w:rsidRDefault="00475DE5" w:rsidP="00F95658">
            <w:pPr>
              <w:tabs>
                <w:tab w:val="right" w:pos="851"/>
              </w:tabs>
              <w:ind w:firstLine="709"/>
              <w:jc w:val="both"/>
              <w:rPr>
                <w:b/>
                <w:sz w:val="24"/>
                <w:szCs w:val="24"/>
              </w:rPr>
            </w:pPr>
            <w:r w:rsidRPr="005532E3">
              <w:rPr>
                <w:b/>
                <w:sz w:val="24"/>
                <w:szCs w:val="24"/>
              </w:rPr>
              <w:t>Трудоемкость в часах</w:t>
            </w:r>
          </w:p>
        </w:tc>
        <w:tc>
          <w:tcPr>
            <w:tcW w:w="842" w:type="pct"/>
            <w:vMerge w:val="restart"/>
            <w:shd w:val="clear" w:color="auto" w:fill="auto"/>
          </w:tcPr>
          <w:p w14:paraId="51C369CB" w14:textId="77777777" w:rsidR="00475DE5" w:rsidRPr="005532E3" w:rsidRDefault="00475DE5" w:rsidP="00697B17">
            <w:pPr>
              <w:tabs>
                <w:tab w:val="right" w:pos="851"/>
              </w:tabs>
              <w:jc w:val="both"/>
              <w:rPr>
                <w:b/>
                <w:sz w:val="24"/>
                <w:szCs w:val="24"/>
              </w:rPr>
            </w:pPr>
            <w:r w:rsidRPr="005532E3">
              <w:rPr>
                <w:b/>
                <w:sz w:val="24"/>
                <w:szCs w:val="24"/>
              </w:rPr>
              <w:t>Формы текущего контроля успеваемости</w:t>
            </w:r>
          </w:p>
        </w:tc>
      </w:tr>
      <w:tr w:rsidR="00014272" w:rsidRPr="005532E3" w14:paraId="1413DB81" w14:textId="77777777" w:rsidTr="00014272">
        <w:tc>
          <w:tcPr>
            <w:tcW w:w="259" w:type="pct"/>
            <w:vMerge/>
            <w:shd w:val="clear" w:color="auto" w:fill="auto"/>
          </w:tcPr>
          <w:p w14:paraId="35EBE408" w14:textId="77777777" w:rsidR="0008173A" w:rsidRPr="005532E3" w:rsidRDefault="0008173A" w:rsidP="00F95658">
            <w:pPr>
              <w:tabs>
                <w:tab w:val="right" w:pos="851"/>
              </w:tabs>
              <w:ind w:firstLine="709"/>
              <w:jc w:val="both"/>
              <w:rPr>
                <w:sz w:val="24"/>
                <w:szCs w:val="24"/>
              </w:rPr>
            </w:pPr>
          </w:p>
        </w:tc>
        <w:tc>
          <w:tcPr>
            <w:tcW w:w="1235" w:type="pct"/>
            <w:vMerge/>
            <w:shd w:val="clear" w:color="auto" w:fill="auto"/>
          </w:tcPr>
          <w:p w14:paraId="3597DA9A" w14:textId="77777777" w:rsidR="0008173A" w:rsidRPr="005532E3" w:rsidRDefault="0008173A" w:rsidP="00F95658">
            <w:pPr>
              <w:tabs>
                <w:tab w:val="right" w:pos="851"/>
              </w:tabs>
              <w:ind w:firstLine="709"/>
              <w:jc w:val="both"/>
              <w:rPr>
                <w:sz w:val="24"/>
                <w:szCs w:val="24"/>
              </w:rPr>
            </w:pPr>
          </w:p>
        </w:tc>
        <w:tc>
          <w:tcPr>
            <w:tcW w:w="389" w:type="pct"/>
            <w:vMerge w:val="restart"/>
            <w:shd w:val="clear" w:color="auto" w:fill="auto"/>
          </w:tcPr>
          <w:p w14:paraId="1DAA1BAA" w14:textId="77777777" w:rsidR="0008173A" w:rsidRPr="005532E3" w:rsidRDefault="0008173A" w:rsidP="00697B17">
            <w:pPr>
              <w:tabs>
                <w:tab w:val="right" w:pos="851"/>
              </w:tabs>
              <w:jc w:val="both"/>
              <w:rPr>
                <w:b/>
                <w:sz w:val="24"/>
                <w:szCs w:val="24"/>
              </w:rPr>
            </w:pPr>
            <w:r w:rsidRPr="005532E3">
              <w:rPr>
                <w:b/>
                <w:sz w:val="24"/>
                <w:szCs w:val="24"/>
              </w:rPr>
              <w:t>Всего</w:t>
            </w:r>
          </w:p>
        </w:tc>
        <w:tc>
          <w:tcPr>
            <w:tcW w:w="1754" w:type="pct"/>
            <w:gridSpan w:val="3"/>
            <w:shd w:val="clear" w:color="auto" w:fill="auto"/>
          </w:tcPr>
          <w:p w14:paraId="21F41ACE" w14:textId="519A40BC" w:rsidR="0008173A" w:rsidRPr="005532E3" w:rsidRDefault="003C3C18" w:rsidP="00014272">
            <w:pPr>
              <w:tabs>
                <w:tab w:val="right" w:pos="851"/>
              </w:tabs>
              <w:jc w:val="both"/>
              <w:rPr>
                <w:b/>
                <w:sz w:val="24"/>
                <w:szCs w:val="24"/>
              </w:rPr>
            </w:pPr>
            <w:r>
              <w:rPr>
                <w:b/>
                <w:sz w:val="24"/>
                <w:szCs w:val="24"/>
              </w:rPr>
              <w:t>Контактная работа</w:t>
            </w:r>
            <w:r w:rsidR="00014272">
              <w:rPr>
                <w:b/>
                <w:sz w:val="24"/>
                <w:szCs w:val="24"/>
              </w:rPr>
              <w:t>*</w:t>
            </w:r>
            <w:r>
              <w:rPr>
                <w:b/>
                <w:sz w:val="24"/>
                <w:szCs w:val="24"/>
              </w:rPr>
              <w:t xml:space="preserve"> - </w:t>
            </w:r>
            <w:r w:rsidR="0008173A" w:rsidRPr="005532E3">
              <w:rPr>
                <w:b/>
                <w:sz w:val="24"/>
                <w:szCs w:val="24"/>
              </w:rPr>
              <w:t>Аудиторная работа</w:t>
            </w:r>
          </w:p>
        </w:tc>
        <w:tc>
          <w:tcPr>
            <w:tcW w:w="521" w:type="pct"/>
            <w:vMerge w:val="restart"/>
            <w:shd w:val="clear" w:color="auto" w:fill="auto"/>
          </w:tcPr>
          <w:p w14:paraId="2CB526B5" w14:textId="77777777" w:rsidR="0008173A" w:rsidRPr="005532E3" w:rsidRDefault="0008173A" w:rsidP="00697B17">
            <w:pPr>
              <w:tabs>
                <w:tab w:val="right" w:pos="851"/>
              </w:tabs>
              <w:jc w:val="both"/>
              <w:rPr>
                <w:sz w:val="24"/>
                <w:szCs w:val="24"/>
              </w:rPr>
            </w:pPr>
            <w:r w:rsidRPr="005532E3">
              <w:rPr>
                <w:b/>
                <w:sz w:val="24"/>
                <w:szCs w:val="24"/>
              </w:rPr>
              <w:t>Самостоятельная работа</w:t>
            </w:r>
          </w:p>
        </w:tc>
        <w:tc>
          <w:tcPr>
            <w:tcW w:w="842" w:type="pct"/>
            <w:vMerge/>
            <w:shd w:val="clear" w:color="auto" w:fill="auto"/>
          </w:tcPr>
          <w:p w14:paraId="3C9AA760" w14:textId="77777777" w:rsidR="0008173A" w:rsidRPr="005532E3" w:rsidRDefault="0008173A" w:rsidP="00697B17">
            <w:pPr>
              <w:tabs>
                <w:tab w:val="right" w:pos="851"/>
              </w:tabs>
              <w:jc w:val="both"/>
              <w:rPr>
                <w:sz w:val="24"/>
                <w:szCs w:val="24"/>
              </w:rPr>
            </w:pPr>
          </w:p>
        </w:tc>
      </w:tr>
      <w:tr w:rsidR="00014272" w:rsidRPr="005532E3" w14:paraId="744EFE4C" w14:textId="77777777" w:rsidTr="00014272">
        <w:tc>
          <w:tcPr>
            <w:tcW w:w="259" w:type="pct"/>
            <w:vMerge/>
            <w:shd w:val="clear" w:color="auto" w:fill="auto"/>
          </w:tcPr>
          <w:p w14:paraId="58D89E3B" w14:textId="77777777" w:rsidR="003C3C18" w:rsidRPr="005532E3" w:rsidRDefault="003C3C18" w:rsidP="00F95658">
            <w:pPr>
              <w:tabs>
                <w:tab w:val="right" w:pos="851"/>
              </w:tabs>
              <w:ind w:firstLine="709"/>
              <w:jc w:val="both"/>
              <w:rPr>
                <w:sz w:val="24"/>
                <w:szCs w:val="24"/>
              </w:rPr>
            </w:pPr>
          </w:p>
        </w:tc>
        <w:tc>
          <w:tcPr>
            <w:tcW w:w="1235" w:type="pct"/>
            <w:vMerge/>
            <w:shd w:val="clear" w:color="auto" w:fill="auto"/>
          </w:tcPr>
          <w:p w14:paraId="093B2A62" w14:textId="77777777" w:rsidR="003C3C18" w:rsidRPr="005532E3" w:rsidRDefault="003C3C18" w:rsidP="00F95658">
            <w:pPr>
              <w:tabs>
                <w:tab w:val="right" w:pos="851"/>
              </w:tabs>
              <w:ind w:firstLine="709"/>
              <w:jc w:val="both"/>
              <w:rPr>
                <w:sz w:val="24"/>
                <w:szCs w:val="24"/>
              </w:rPr>
            </w:pPr>
          </w:p>
        </w:tc>
        <w:tc>
          <w:tcPr>
            <w:tcW w:w="389" w:type="pct"/>
            <w:vMerge/>
            <w:shd w:val="clear" w:color="auto" w:fill="auto"/>
          </w:tcPr>
          <w:p w14:paraId="3DD5A920" w14:textId="77777777" w:rsidR="003C3C18" w:rsidRPr="005532E3" w:rsidRDefault="003C3C18" w:rsidP="00F95658">
            <w:pPr>
              <w:tabs>
                <w:tab w:val="right" w:pos="851"/>
              </w:tabs>
              <w:ind w:firstLine="709"/>
              <w:jc w:val="both"/>
              <w:rPr>
                <w:sz w:val="24"/>
                <w:szCs w:val="24"/>
              </w:rPr>
            </w:pPr>
          </w:p>
        </w:tc>
        <w:tc>
          <w:tcPr>
            <w:tcW w:w="520" w:type="pct"/>
            <w:shd w:val="clear" w:color="auto" w:fill="auto"/>
          </w:tcPr>
          <w:p w14:paraId="48C5FAF4" w14:textId="77777777" w:rsidR="003C3C18" w:rsidRPr="005532E3" w:rsidRDefault="003C3C18" w:rsidP="00697B17">
            <w:pPr>
              <w:tabs>
                <w:tab w:val="right" w:pos="851"/>
              </w:tabs>
              <w:jc w:val="both"/>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519" w:type="pct"/>
            <w:shd w:val="clear" w:color="auto" w:fill="auto"/>
          </w:tcPr>
          <w:p w14:paraId="6E3943AC" w14:textId="77777777" w:rsidR="003C3C18" w:rsidRPr="005532E3" w:rsidRDefault="003C3C18" w:rsidP="00697B17">
            <w:pPr>
              <w:tabs>
                <w:tab w:val="right" w:pos="851"/>
              </w:tabs>
              <w:jc w:val="both"/>
              <w:rPr>
                <w:sz w:val="24"/>
                <w:szCs w:val="24"/>
              </w:rPr>
            </w:pPr>
            <w:r w:rsidRPr="005532E3">
              <w:rPr>
                <w:sz w:val="24"/>
                <w:szCs w:val="24"/>
              </w:rPr>
              <w:t>Лекции</w:t>
            </w:r>
          </w:p>
        </w:tc>
        <w:tc>
          <w:tcPr>
            <w:tcW w:w="715" w:type="pct"/>
            <w:shd w:val="clear" w:color="auto" w:fill="auto"/>
          </w:tcPr>
          <w:p w14:paraId="03988E1B" w14:textId="3D23BE57" w:rsidR="003C3C18" w:rsidRPr="0000751C" w:rsidRDefault="003C3C18" w:rsidP="00697B17">
            <w:pPr>
              <w:tabs>
                <w:tab w:val="right" w:pos="851"/>
              </w:tabs>
              <w:jc w:val="both"/>
              <w:rPr>
                <w:sz w:val="22"/>
                <w:szCs w:val="22"/>
              </w:rPr>
            </w:pPr>
            <w:r w:rsidRPr="001352B4">
              <w:rPr>
                <w:sz w:val="22"/>
                <w:szCs w:val="22"/>
              </w:rPr>
              <w:t xml:space="preserve">Семинары, </w:t>
            </w:r>
            <w:r w:rsidR="001352B4" w:rsidRPr="001352B4">
              <w:rPr>
                <w:sz w:val="22"/>
                <w:szCs w:val="22"/>
              </w:rPr>
              <w:t>практические занятия</w:t>
            </w:r>
          </w:p>
        </w:tc>
        <w:tc>
          <w:tcPr>
            <w:tcW w:w="521" w:type="pct"/>
            <w:vMerge/>
            <w:shd w:val="clear" w:color="auto" w:fill="auto"/>
          </w:tcPr>
          <w:p w14:paraId="0E905536" w14:textId="77777777" w:rsidR="003C3C18" w:rsidRPr="005532E3" w:rsidRDefault="003C3C18" w:rsidP="00F95658">
            <w:pPr>
              <w:tabs>
                <w:tab w:val="right" w:pos="851"/>
              </w:tabs>
              <w:ind w:firstLine="709"/>
              <w:jc w:val="both"/>
              <w:rPr>
                <w:sz w:val="24"/>
                <w:szCs w:val="24"/>
              </w:rPr>
            </w:pPr>
          </w:p>
        </w:tc>
        <w:tc>
          <w:tcPr>
            <w:tcW w:w="842" w:type="pct"/>
            <w:vMerge/>
            <w:shd w:val="clear" w:color="auto" w:fill="auto"/>
          </w:tcPr>
          <w:p w14:paraId="5221C352" w14:textId="77777777" w:rsidR="003C3C18" w:rsidRPr="005532E3" w:rsidRDefault="003C3C18" w:rsidP="00F95658">
            <w:pPr>
              <w:tabs>
                <w:tab w:val="right" w:pos="851"/>
              </w:tabs>
              <w:ind w:firstLine="709"/>
              <w:jc w:val="both"/>
              <w:rPr>
                <w:sz w:val="24"/>
                <w:szCs w:val="24"/>
              </w:rPr>
            </w:pPr>
          </w:p>
        </w:tc>
      </w:tr>
      <w:tr w:rsidR="00014272" w:rsidRPr="005532E3" w14:paraId="1C4B1D83" w14:textId="77777777" w:rsidTr="00014272">
        <w:tc>
          <w:tcPr>
            <w:tcW w:w="259" w:type="pct"/>
            <w:shd w:val="clear" w:color="auto" w:fill="auto"/>
          </w:tcPr>
          <w:p w14:paraId="157E9DD3" w14:textId="6AD34EC1" w:rsidR="000810CF" w:rsidRPr="005532E3" w:rsidRDefault="000810CF" w:rsidP="000810CF">
            <w:pPr>
              <w:tabs>
                <w:tab w:val="right" w:pos="851"/>
              </w:tabs>
              <w:jc w:val="both"/>
              <w:rPr>
                <w:sz w:val="24"/>
                <w:szCs w:val="24"/>
              </w:rPr>
            </w:pPr>
            <w:r w:rsidRPr="005532E3">
              <w:rPr>
                <w:sz w:val="24"/>
                <w:szCs w:val="24"/>
              </w:rPr>
              <w:t>1</w:t>
            </w:r>
          </w:p>
        </w:tc>
        <w:tc>
          <w:tcPr>
            <w:tcW w:w="1235" w:type="pct"/>
            <w:shd w:val="clear" w:color="auto" w:fill="auto"/>
          </w:tcPr>
          <w:p w14:paraId="35797701" w14:textId="350F8999" w:rsidR="000810CF" w:rsidRPr="005532E3" w:rsidRDefault="000810CF" w:rsidP="002D1581">
            <w:pPr>
              <w:tabs>
                <w:tab w:val="right" w:pos="851"/>
              </w:tabs>
              <w:jc w:val="both"/>
              <w:rPr>
                <w:sz w:val="24"/>
                <w:szCs w:val="24"/>
              </w:rPr>
            </w:pPr>
            <w:r w:rsidRPr="000810CF">
              <w:rPr>
                <w:sz w:val="24"/>
                <w:szCs w:val="24"/>
              </w:rPr>
              <w:t xml:space="preserve">Тема 1. Теоретические основы проектного управления в отраслях социальной </w:t>
            </w:r>
            <w:r w:rsidR="002D1581">
              <w:rPr>
                <w:sz w:val="24"/>
                <w:szCs w:val="24"/>
              </w:rPr>
              <w:t>с</w:t>
            </w:r>
            <w:r w:rsidRPr="000810CF">
              <w:rPr>
                <w:sz w:val="24"/>
                <w:szCs w:val="24"/>
              </w:rPr>
              <w:t>феры.</w:t>
            </w:r>
          </w:p>
        </w:tc>
        <w:tc>
          <w:tcPr>
            <w:tcW w:w="389" w:type="pct"/>
            <w:shd w:val="clear" w:color="auto" w:fill="auto"/>
            <w:vAlign w:val="center"/>
          </w:tcPr>
          <w:p w14:paraId="0FD7228E" w14:textId="7C1D8B84" w:rsidR="000810CF" w:rsidRPr="000810CF" w:rsidRDefault="0025519F" w:rsidP="00014272">
            <w:pPr>
              <w:tabs>
                <w:tab w:val="right" w:pos="851"/>
              </w:tabs>
              <w:jc w:val="center"/>
              <w:rPr>
                <w:sz w:val="24"/>
                <w:szCs w:val="24"/>
              </w:rPr>
            </w:pPr>
            <w:r>
              <w:rPr>
                <w:sz w:val="24"/>
                <w:szCs w:val="24"/>
              </w:rPr>
              <w:t>2</w:t>
            </w:r>
            <w:r w:rsidR="00014272">
              <w:rPr>
                <w:sz w:val="24"/>
                <w:szCs w:val="24"/>
              </w:rPr>
              <w:t>8</w:t>
            </w:r>
          </w:p>
        </w:tc>
        <w:tc>
          <w:tcPr>
            <w:tcW w:w="520" w:type="pct"/>
            <w:shd w:val="clear" w:color="auto" w:fill="auto"/>
            <w:vAlign w:val="center"/>
          </w:tcPr>
          <w:p w14:paraId="4B55561C" w14:textId="7CEAC503" w:rsidR="000810CF" w:rsidRPr="000810CF" w:rsidRDefault="0000751C" w:rsidP="000810CF">
            <w:pPr>
              <w:tabs>
                <w:tab w:val="right" w:pos="851"/>
              </w:tabs>
              <w:jc w:val="center"/>
              <w:rPr>
                <w:sz w:val="24"/>
                <w:szCs w:val="24"/>
              </w:rPr>
            </w:pPr>
            <w:r>
              <w:rPr>
                <w:sz w:val="24"/>
                <w:szCs w:val="24"/>
              </w:rPr>
              <w:t>8</w:t>
            </w:r>
          </w:p>
        </w:tc>
        <w:tc>
          <w:tcPr>
            <w:tcW w:w="519" w:type="pct"/>
            <w:shd w:val="clear" w:color="auto" w:fill="auto"/>
            <w:vAlign w:val="center"/>
          </w:tcPr>
          <w:p w14:paraId="23D556AD" w14:textId="4E3EA55B" w:rsidR="000810CF" w:rsidRPr="000810CF" w:rsidRDefault="0000751C" w:rsidP="000810CF">
            <w:pPr>
              <w:tabs>
                <w:tab w:val="right" w:pos="851"/>
              </w:tabs>
              <w:jc w:val="center"/>
              <w:rPr>
                <w:sz w:val="24"/>
                <w:szCs w:val="24"/>
              </w:rPr>
            </w:pPr>
            <w:r>
              <w:rPr>
                <w:sz w:val="24"/>
                <w:szCs w:val="24"/>
              </w:rPr>
              <w:t>2</w:t>
            </w:r>
          </w:p>
        </w:tc>
        <w:tc>
          <w:tcPr>
            <w:tcW w:w="715" w:type="pct"/>
            <w:shd w:val="clear" w:color="auto" w:fill="auto"/>
            <w:vAlign w:val="center"/>
          </w:tcPr>
          <w:p w14:paraId="4A6AF0E8" w14:textId="19D4A325" w:rsidR="000810CF" w:rsidRPr="000810CF" w:rsidRDefault="0025519F" w:rsidP="000810CF">
            <w:pPr>
              <w:tabs>
                <w:tab w:val="right" w:pos="851"/>
              </w:tabs>
              <w:jc w:val="center"/>
              <w:rPr>
                <w:sz w:val="24"/>
                <w:szCs w:val="24"/>
              </w:rPr>
            </w:pPr>
            <w:r>
              <w:rPr>
                <w:sz w:val="24"/>
                <w:szCs w:val="24"/>
              </w:rPr>
              <w:t>6</w:t>
            </w:r>
          </w:p>
        </w:tc>
        <w:tc>
          <w:tcPr>
            <w:tcW w:w="521" w:type="pct"/>
            <w:shd w:val="clear" w:color="auto" w:fill="auto"/>
            <w:vAlign w:val="center"/>
          </w:tcPr>
          <w:p w14:paraId="03A8C7C1" w14:textId="40605C7D" w:rsidR="000810CF" w:rsidRPr="000810CF" w:rsidRDefault="0025519F" w:rsidP="000810CF">
            <w:pPr>
              <w:tabs>
                <w:tab w:val="right" w:pos="851"/>
              </w:tabs>
              <w:jc w:val="center"/>
              <w:rPr>
                <w:sz w:val="24"/>
                <w:szCs w:val="24"/>
              </w:rPr>
            </w:pPr>
            <w:r>
              <w:rPr>
                <w:sz w:val="24"/>
                <w:szCs w:val="24"/>
              </w:rPr>
              <w:t>20</w:t>
            </w:r>
          </w:p>
        </w:tc>
        <w:tc>
          <w:tcPr>
            <w:tcW w:w="842" w:type="pct"/>
            <w:shd w:val="clear" w:color="auto" w:fill="auto"/>
          </w:tcPr>
          <w:p w14:paraId="373197D2" w14:textId="4009838B"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7D03F7EC" w14:textId="049A1468" w:rsidR="000810CF" w:rsidRPr="005532E3" w:rsidRDefault="000810CF" w:rsidP="000810CF">
            <w:pPr>
              <w:tabs>
                <w:tab w:val="right" w:pos="851"/>
              </w:tabs>
              <w:jc w:val="both"/>
              <w:rPr>
                <w:sz w:val="24"/>
                <w:szCs w:val="24"/>
              </w:rPr>
            </w:pPr>
            <w:r w:rsidRPr="007A0B93">
              <w:rPr>
                <w:sz w:val="24"/>
                <w:szCs w:val="24"/>
              </w:rPr>
              <w:t>задач, кейсов</w:t>
            </w:r>
          </w:p>
        </w:tc>
      </w:tr>
      <w:tr w:rsidR="00014272" w:rsidRPr="005532E3" w14:paraId="574A9ABC" w14:textId="77777777" w:rsidTr="00014272">
        <w:tc>
          <w:tcPr>
            <w:tcW w:w="259" w:type="pct"/>
            <w:shd w:val="clear" w:color="auto" w:fill="auto"/>
          </w:tcPr>
          <w:p w14:paraId="08B7D8F9" w14:textId="47812C96" w:rsidR="000810CF" w:rsidRPr="005532E3" w:rsidRDefault="000810CF" w:rsidP="000810CF">
            <w:pPr>
              <w:tabs>
                <w:tab w:val="right" w:pos="851"/>
              </w:tabs>
              <w:jc w:val="both"/>
              <w:rPr>
                <w:sz w:val="24"/>
                <w:szCs w:val="24"/>
              </w:rPr>
            </w:pPr>
            <w:r w:rsidRPr="005532E3">
              <w:rPr>
                <w:sz w:val="24"/>
                <w:szCs w:val="24"/>
              </w:rPr>
              <w:t>2</w:t>
            </w:r>
          </w:p>
        </w:tc>
        <w:tc>
          <w:tcPr>
            <w:tcW w:w="1235" w:type="pct"/>
            <w:shd w:val="clear" w:color="auto" w:fill="auto"/>
          </w:tcPr>
          <w:p w14:paraId="100B8CA5" w14:textId="1E7325DE" w:rsidR="000810CF" w:rsidRPr="005532E3" w:rsidRDefault="000810CF" w:rsidP="000810CF">
            <w:pPr>
              <w:tabs>
                <w:tab w:val="right" w:pos="851"/>
              </w:tabs>
              <w:jc w:val="both"/>
              <w:rPr>
                <w:sz w:val="24"/>
                <w:szCs w:val="24"/>
              </w:rPr>
            </w:pPr>
            <w:r w:rsidRPr="000810CF">
              <w:rPr>
                <w:sz w:val="24"/>
                <w:szCs w:val="24"/>
              </w:rPr>
              <w:t>Тема 2. Институциональные основы проектного управления в отраслях социальной сферы.</w:t>
            </w:r>
          </w:p>
        </w:tc>
        <w:tc>
          <w:tcPr>
            <w:tcW w:w="389" w:type="pct"/>
            <w:shd w:val="clear" w:color="auto" w:fill="auto"/>
            <w:vAlign w:val="center"/>
          </w:tcPr>
          <w:p w14:paraId="261F54A9" w14:textId="37546C56" w:rsidR="000810CF" w:rsidRPr="000810CF" w:rsidRDefault="0025519F" w:rsidP="00014272">
            <w:pPr>
              <w:tabs>
                <w:tab w:val="right" w:pos="851"/>
              </w:tabs>
              <w:jc w:val="center"/>
              <w:rPr>
                <w:sz w:val="24"/>
                <w:szCs w:val="24"/>
              </w:rPr>
            </w:pPr>
            <w:r>
              <w:rPr>
                <w:sz w:val="24"/>
                <w:szCs w:val="24"/>
              </w:rPr>
              <w:t>2</w:t>
            </w:r>
            <w:r w:rsidR="00014272">
              <w:rPr>
                <w:sz w:val="24"/>
                <w:szCs w:val="24"/>
              </w:rPr>
              <w:t>8</w:t>
            </w:r>
          </w:p>
        </w:tc>
        <w:tc>
          <w:tcPr>
            <w:tcW w:w="520" w:type="pct"/>
            <w:shd w:val="clear" w:color="auto" w:fill="auto"/>
            <w:vAlign w:val="center"/>
          </w:tcPr>
          <w:p w14:paraId="1AFF8C26" w14:textId="52C98C6F" w:rsidR="000810CF" w:rsidRPr="000810CF" w:rsidRDefault="0000751C" w:rsidP="000810CF">
            <w:pPr>
              <w:tabs>
                <w:tab w:val="right" w:pos="851"/>
              </w:tabs>
              <w:jc w:val="center"/>
              <w:rPr>
                <w:sz w:val="24"/>
                <w:szCs w:val="24"/>
              </w:rPr>
            </w:pPr>
            <w:r>
              <w:rPr>
                <w:sz w:val="24"/>
                <w:szCs w:val="24"/>
              </w:rPr>
              <w:t>8</w:t>
            </w:r>
          </w:p>
        </w:tc>
        <w:tc>
          <w:tcPr>
            <w:tcW w:w="519" w:type="pct"/>
            <w:shd w:val="clear" w:color="auto" w:fill="auto"/>
            <w:vAlign w:val="center"/>
          </w:tcPr>
          <w:p w14:paraId="58B03C7C" w14:textId="545A711E" w:rsidR="000810CF" w:rsidRPr="000810CF" w:rsidRDefault="0000751C" w:rsidP="000810CF">
            <w:pPr>
              <w:tabs>
                <w:tab w:val="right" w:pos="851"/>
              </w:tabs>
              <w:jc w:val="center"/>
              <w:rPr>
                <w:sz w:val="24"/>
                <w:szCs w:val="24"/>
              </w:rPr>
            </w:pPr>
            <w:r>
              <w:rPr>
                <w:sz w:val="24"/>
                <w:szCs w:val="24"/>
              </w:rPr>
              <w:t>2</w:t>
            </w:r>
          </w:p>
        </w:tc>
        <w:tc>
          <w:tcPr>
            <w:tcW w:w="715" w:type="pct"/>
            <w:shd w:val="clear" w:color="auto" w:fill="auto"/>
            <w:vAlign w:val="center"/>
          </w:tcPr>
          <w:p w14:paraId="7C0D411A" w14:textId="069D5211" w:rsidR="000810CF" w:rsidRPr="000810CF" w:rsidRDefault="0025519F" w:rsidP="000810CF">
            <w:pPr>
              <w:tabs>
                <w:tab w:val="right" w:pos="851"/>
              </w:tabs>
              <w:jc w:val="center"/>
              <w:rPr>
                <w:sz w:val="24"/>
                <w:szCs w:val="24"/>
              </w:rPr>
            </w:pPr>
            <w:r>
              <w:rPr>
                <w:sz w:val="24"/>
                <w:szCs w:val="24"/>
              </w:rPr>
              <w:t>6</w:t>
            </w:r>
          </w:p>
        </w:tc>
        <w:tc>
          <w:tcPr>
            <w:tcW w:w="521" w:type="pct"/>
            <w:shd w:val="clear" w:color="auto" w:fill="auto"/>
            <w:vAlign w:val="center"/>
          </w:tcPr>
          <w:p w14:paraId="23877D68" w14:textId="771F9E7E" w:rsidR="000810CF" w:rsidRPr="000810CF" w:rsidRDefault="0000751C" w:rsidP="000810CF">
            <w:pPr>
              <w:tabs>
                <w:tab w:val="right" w:pos="851"/>
              </w:tabs>
              <w:jc w:val="center"/>
              <w:rPr>
                <w:sz w:val="24"/>
                <w:szCs w:val="24"/>
              </w:rPr>
            </w:pPr>
            <w:r>
              <w:rPr>
                <w:sz w:val="24"/>
                <w:szCs w:val="24"/>
              </w:rPr>
              <w:t>2</w:t>
            </w:r>
            <w:r w:rsidR="0025519F">
              <w:rPr>
                <w:sz w:val="24"/>
                <w:szCs w:val="24"/>
              </w:rPr>
              <w:t>0</w:t>
            </w:r>
          </w:p>
        </w:tc>
        <w:tc>
          <w:tcPr>
            <w:tcW w:w="842" w:type="pct"/>
            <w:shd w:val="clear" w:color="auto" w:fill="auto"/>
          </w:tcPr>
          <w:p w14:paraId="260D8757"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1FE2B51B" w14:textId="700DD8DD" w:rsidR="000810CF" w:rsidRPr="005532E3" w:rsidRDefault="000810CF" w:rsidP="000810CF">
            <w:pPr>
              <w:tabs>
                <w:tab w:val="right" w:pos="851"/>
              </w:tabs>
              <w:jc w:val="both"/>
              <w:rPr>
                <w:sz w:val="24"/>
                <w:szCs w:val="24"/>
              </w:rPr>
            </w:pPr>
            <w:r w:rsidRPr="007A0B93">
              <w:rPr>
                <w:sz w:val="24"/>
                <w:szCs w:val="24"/>
              </w:rPr>
              <w:t>задач, кейсов</w:t>
            </w:r>
          </w:p>
        </w:tc>
      </w:tr>
      <w:tr w:rsidR="00014272" w:rsidRPr="005532E3" w14:paraId="4CDE818C" w14:textId="77777777" w:rsidTr="00014272">
        <w:tc>
          <w:tcPr>
            <w:tcW w:w="259" w:type="pct"/>
            <w:shd w:val="clear" w:color="auto" w:fill="auto"/>
          </w:tcPr>
          <w:p w14:paraId="1160F4CB" w14:textId="2549C9F8" w:rsidR="000810CF" w:rsidRPr="005532E3" w:rsidRDefault="000810CF" w:rsidP="000810CF">
            <w:pPr>
              <w:tabs>
                <w:tab w:val="right" w:pos="851"/>
              </w:tabs>
              <w:jc w:val="both"/>
              <w:rPr>
                <w:sz w:val="24"/>
                <w:szCs w:val="24"/>
              </w:rPr>
            </w:pPr>
            <w:r>
              <w:rPr>
                <w:sz w:val="24"/>
                <w:szCs w:val="24"/>
              </w:rPr>
              <w:t>3</w:t>
            </w:r>
          </w:p>
        </w:tc>
        <w:tc>
          <w:tcPr>
            <w:tcW w:w="1235" w:type="pct"/>
            <w:shd w:val="clear" w:color="auto" w:fill="auto"/>
          </w:tcPr>
          <w:p w14:paraId="4F9BC89E" w14:textId="49047334" w:rsidR="000810CF" w:rsidRPr="005532E3" w:rsidRDefault="000810CF" w:rsidP="000810CF">
            <w:pPr>
              <w:tabs>
                <w:tab w:val="right" w:pos="851"/>
              </w:tabs>
              <w:jc w:val="both"/>
              <w:rPr>
                <w:sz w:val="24"/>
                <w:szCs w:val="24"/>
              </w:rPr>
            </w:pPr>
            <w:r w:rsidRPr="000810CF">
              <w:rPr>
                <w:sz w:val="24"/>
                <w:szCs w:val="24"/>
              </w:rPr>
              <w:t>Тема 3. Организация проектного управления в отраслях социальной сферы.</w:t>
            </w:r>
          </w:p>
        </w:tc>
        <w:tc>
          <w:tcPr>
            <w:tcW w:w="389" w:type="pct"/>
            <w:shd w:val="clear" w:color="auto" w:fill="auto"/>
            <w:vAlign w:val="center"/>
          </w:tcPr>
          <w:p w14:paraId="266C2A12" w14:textId="402D9021" w:rsidR="000810CF" w:rsidRPr="000810CF" w:rsidRDefault="0025519F" w:rsidP="00014272">
            <w:pPr>
              <w:tabs>
                <w:tab w:val="right" w:pos="851"/>
              </w:tabs>
              <w:jc w:val="center"/>
              <w:rPr>
                <w:sz w:val="24"/>
                <w:szCs w:val="24"/>
              </w:rPr>
            </w:pPr>
            <w:r>
              <w:rPr>
                <w:sz w:val="24"/>
                <w:szCs w:val="24"/>
              </w:rPr>
              <w:t>2</w:t>
            </w:r>
            <w:r w:rsidR="00014272">
              <w:rPr>
                <w:sz w:val="24"/>
                <w:szCs w:val="24"/>
              </w:rPr>
              <w:t>8</w:t>
            </w:r>
          </w:p>
        </w:tc>
        <w:tc>
          <w:tcPr>
            <w:tcW w:w="520" w:type="pct"/>
            <w:shd w:val="clear" w:color="auto" w:fill="auto"/>
            <w:vAlign w:val="center"/>
          </w:tcPr>
          <w:p w14:paraId="1E96B1C2" w14:textId="18F99055" w:rsidR="000810CF" w:rsidRPr="000810CF" w:rsidRDefault="0000751C" w:rsidP="000810CF">
            <w:pPr>
              <w:tabs>
                <w:tab w:val="right" w:pos="851"/>
              </w:tabs>
              <w:jc w:val="center"/>
              <w:rPr>
                <w:sz w:val="24"/>
                <w:szCs w:val="24"/>
              </w:rPr>
            </w:pPr>
            <w:r>
              <w:rPr>
                <w:sz w:val="24"/>
                <w:szCs w:val="24"/>
              </w:rPr>
              <w:t>8</w:t>
            </w:r>
          </w:p>
        </w:tc>
        <w:tc>
          <w:tcPr>
            <w:tcW w:w="519" w:type="pct"/>
            <w:shd w:val="clear" w:color="auto" w:fill="auto"/>
            <w:vAlign w:val="center"/>
          </w:tcPr>
          <w:p w14:paraId="162E2251" w14:textId="2CB27CAB" w:rsidR="000810CF" w:rsidRPr="000810CF" w:rsidRDefault="0000751C" w:rsidP="000810CF">
            <w:pPr>
              <w:tabs>
                <w:tab w:val="right" w:pos="851"/>
              </w:tabs>
              <w:jc w:val="center"/>
              <w:rPr>
                <w:sz w:val="24"/>
                <w:szCs w:val="24"/>
              </w:rPr>
            </w:pPr>
            <w:r>
              <w:rPr>
                <w:sz w:val="24"/>
                <w:szCs w:val="24"/>
              </w:rPr>
              <w:t>2</w:t>
            </w:r>
          </w:p>
        </w:tc>
        <w:tc>
          <w:tcPr>
            <w:tcW w:w="715" w:type="pct"/>
            <w:shd w:val="clear" w:color="auto" w:fill="auto"/>
            <w:vAlign w:val="center"/>
          </w:tcPr>
          <w:p w14:paraId="02E731CE" w14:textId="3613B49F" w:rsidR="000810CF" w:rsidRPr="000810CF" w:rsidRDefault="0025519F" w:rsidP="000810CF">
            <w:pPr>
              <w:tabs>
                <w:tab w:val="right" w:pos="851"/>
              </w:tabs>
              <w:jc w:val="center"/>
              <w:rPr>
                <w:sz w:val="24"/>
                <w:szCs w:val="24"/>
              </w:rPr>
            </w:pPr>
            <w:r>
              <w:rPr>
                <w:sz w:val="24"/>
                <w:szCs w:val="24"/>
              </w:rPr>
              <w:t>6</w:t>
            </w:r>
          </w:p>
        </w:tc>
        <w:tc>
          <w:tcPr>
            <w:tcW w:w="521" w:type="pct"/>
            <w:shd w:val="clear" w:color="auto" w:fill="auto"/>
            <w:vAlign w:val="center"/>
          </w:tcPr>
          <w:p w14:paraId="7A6E5E09" w14:textId="6F30BB66" w:rsidR="000810CF" w:rsidRPr="000810CF" w:rsidRDefault="0000751C" w:rsidP="000810CF">
            <w:pPr>
              <w:tabs>
                <w:tab w:val="right" w:pos="851"/>
              </w:tabs>
              <w:jc w:val="center"/>
              <w:rPr>
                <w:sz w:val="24"/>
                <w:szCs w:val="24"/>
              </w:rPr>
            </w:pPr>
            <w:r>
              <w:rPr>
                <w:sz w:val="24"/>
                <w:szCs w:val="24"/>
              </w:rPr>
              <w:t>2</w:t>
            </w:r>
            <w:r w:rsidR="0025519F">
              <w:rPr>
                <w:sz w:val="24"/>
                <w:szCs w:val="24"/>
              </w:rPr>
              <w:t>0</w:t>
            </w:r>
          </w:p>
        </w:tc>
        <w:tc>
          <w:tcPr>
            <w:tcW w:w="842" w:type="pct"/>
            <w:shd w:val="clear" w:color="auto" w:fill="auto"/>
          </w:tcPr>
          <w:p w14:paraId="5E458255" w14:textId="715AEAE6" w:rsidR="000810CF" w:rsidRPr="007A0B93" w:rsidRDefault="000810CF" w:rsidP="000810CF">
            <w:pPr>
              <w:rPr>
                <w:sz w:val="24"/>
                <w:szCs w:val="24"/>
              </w:rPr>
            </w:pPr>
            <w:r w:rsidRPr="007A0B93">
              <w:rPr>
                <w:sz w:val="24"/>
                <w:szCs w:val="24"/>
              </w:rPr>
              <w:t xml:space="preserve">Опрос, дискуссия, обсуждение </w:t>
            </w:r>
            <w:r>
              <w:rPr>
                <w:sz w:val="24"/>
                <w:szCs w:val="24"/>
              </w:rPr>
              <w:t>вопросов по теме</w:t>
            </w:r>
            <w:r w:rsidRPr="007A0B93">
              <w:rPr>
                <w:sz w:val="24"/>
                <w:szCs w:val="24"/>
              </w:rPr>
              <w:t>,</w:t>
            </w:r>
          </w:p>
          <w:p w14:paraId="2BA5CE06" w14:textId="77777777" w:rsidR="000810CF" w:rsidRPr="007A0B93" w:rsidRDefault="000810CF" w:rsidP="000810CF">
            <w:pPr>
              <w:rPr>
                <w:sz w:val="24"/>
                <w:szCs w:val="24"/>
              </w:rPr>
            </w:pPr>
            <w:r w:rsidRPr="007A0B93">
              <w:rPr>
                <w:sz w:val="24"/>
                <w:szCs w:val="24"/>
              </w:rPr>
              <w:t>решение ситуационных</w:t>
            </w:r>
          </w:p>
          <w:p w14:paraId="771A73EF" w14:textId="12DD792D" w:rsidR="000810CF" w:rsidRPr="005532E3" w:rsidRDefault="000810CF" w:rsidP="000810CF">
            <w:pPr>
              <w:tabs>
                <w:tab w:val="right" w:pos="851"/>
              </w:tabs>
              <w:jc w:val="both"/>
              <w:rPr>
                <w:sz w:val="24"/>
                <w:szCs w:val="24"/>
              </w:rPr>
            </w:pPr>
            <w:r w:rsidRPr="007A0B93">
              <w:rPr>
                <w:sz w:val="24"/>
                <w:szCs w:val="24"/>
              </w:rPr>
              <w:t>задач, кейсов</w:t>
            </w:r>
          </w:p>
        </w:tc>
      </w:tr>
      <w:tr w:rsidR="00014272" w:rsidRPr="005532E3" w14:paraId="4978867E" w14:textId="77777777" w:rsidTr="00014272">
        <w:tc>
          <w:tcPr>
            <w:tcW w:w="259" w:type="pct"/>
            <w:shd w:val="clear" w:color="auto" w:fill="auto"/>
          </w:tcPr>
          <w:p w14:paraId="60844777" w14:textId="7F0736FF" w:rsidR="000810CF" w:rsidRPr="005532E3" w:rsidRDefault="000810CF" w:rsidP="000810CF">
            <w:pPr>
              <w:tabs>
                <w:tab w:val="right" w:pos="851"/>
              </w:tabs>
              <w:jc w:val="both"/>
              <w:rPr>
                <w:sz w:val="24"/>
                <w:szCs w:val="24"/>
              </w:rPr>
            </w:pPr>
            <w:r>
              <w:rPr>
                <w:sz w:val="24"/>
                <w:szCs w:val="24"/>
              </w:rPr>
              <w:t>4</w:t>
            </w:r>
          </w:p>
        </w:tc>
        <w:tc>
          <w:tcPr>
            <w:tcW w:w="1235" w:type="pct"/>
            <w:shd w:val="clear" w:color="auto" w:fill="auto"/>
          </w:tcPr>
          <w:p w14:paraId="4DB68383" w14:textId="5C9153D4" w:rsidR="000810CF" w:rsidRPr="005532E3" w:rsidRDefault="000810CF" w:rsidP="000810CF">
            <w:pPr>
              <w:tabs>
                <w:tab w:val="right" w:pos="851"/>
              </w:tabs>
              <w:jc w:val="both"/>
              <w:rPr>
                <w:sz w:val="24"/>
                <w:szCs w:val="24"/>
              </w:rPr>
            </w:pPr>
            <w:r w:rsidRPr="000810CF">
              <w:rPr>
                <w:sz w:val="24"/>
                <w:szCs w:val="24"/>
              </w:rPr>
              <w:t>Тема 4. Оценка лучших практик проектного управления в отраслях социальной сферы.</w:t>
            </w:r>
          </w:p>
        </w:tc>
        <w:tc>
          <w:tcPr>
            <w:tcW w:w="389" w:type="pct"/>
            <w:shd w:val="clear" w:color="auto" w:fill="auto"/>
            <w:vAlign w:val="center"/>
          </w:tcPr>
          <w:p w14:paraId="6DE005EA" w14:textId="53611F86" w:rsidR="000810CF" w:rsidRPr="000810CF" w:rsidRDefault="0025519F" w:rsidP="00014272">
            <w:pPr>
              <w:tabs>
                <w:tab w:val="right" w:pos="851"/>
              </w:tabs>
              <w:jc w:val="center"/>
              <w:rPr>
                <w:sz w:val="24"/>
                <w:szCs w:val="24"/>
              </w:rPr>
            </w:pPr>
            <w:r>
              <w:rPr>
                <w:sz w:val="24"/>
                <w:szCs w:val="24"/>
              </w:rPr>
              <w:t>2</w:t>
            </w:r>
            <w:r w:rsidR="00014272">
              <w:rPr>
                <w:sz w:val="24"/>
                <w:szCs w:val="24"/>
              </w:rPr>
              <w:t>4</w:t>
            </w:r>
          </w:p>
        </w:tc>
        <w:tc>
          <w:tcPr>
            <w:tcW w:w="520" w:type="pct"/>
            <w:shd w:val="clear" w:color="auto" w:fill="auto"/>
            <w:vAlign w:val="center"/>
          </w:tcPr>
          <w:p w14:paraId="464FCD3B" w14:textId="71D07D73" w:rsidR="000810CF" w:rsidRPr="000810CF" w:rsidRDefault="0025519F" w:rsidP="000810CF">
            <w:pPr>
              <w:tabs>
                <w:tab w:val="right" w:pos="851"/>
              </w:tabs>
              <w:jc w:val="center"/>
              <w:rPr>
                <w:sz w:val="24"/>
                <w:szCs w:val="24"/>
              </w:rPr>
            </w:pPr>
            <w:r>
              <w:rPr>
                <w:sz w:val="24"/>
                <w:szCs w:val="24"/>
              </w:rPr>
              <w:t>6</w:t>
            </w:r>
          </w:p>
        </w:tc>
        <w:tc>
          <w:tcPr>
            <w:tcW w:w="519" w:type="pct"/>
            <w:shd w:val="clear" w:color="auto" w:fill="auto"/>
            <w:vAlign w:val="center"/>
          </w:tcPr>
          <w:p w14:paraId="7E812792" w14:textId="56656DC2" w:rsidR="000810CF" w:rsidRPr="000810CF" w:rsidRDefault="0000751C" w:rsidP="000810CF">
            <w:pPr>
              <w:tabs>
                <w:tab w:val="right" w:pos="851"/>
              </w:tabs>
              <w:jc w:val="center"/>
              <w:rPr>
                <w:sz w:val="24"/>
                <w:szCs w:val="24"/>
              </w:rPr>
            </w:pPr>
            <w:r>
              <w:rPr>
                <w:sz w:val="24"/>
                <w:szCs w:val="24"/>
              </w:rPr>
              <w:t>2</w:t>
            </w:r>
          </w:p>
        </w:tc>
        <w:tc>
          <w:tcPr>
            <w:tcW w:w="715" w:type="pct"/>
            <w:shd w:val="clear" w:color="auto" w:fill="auto"/>
            <w:vAlign w:val="center"/>
          </w:tcPr>
          <w:p w14:paraId="3BD815C2" w14:textId="329E7F5D" w:rsidR="000810CF" w:rsidRPr="000810CF" w:rsidRDefault="0025519F" w:rsidP="000810CF">
            <w:pPr>
              <w:tabs>
                <w:tab w:val="right" w:pos="851"/>
              </w:tabs>
              <w:jc w:val="center"/>
              <w:rPr>
                <w:sz w:val="24"/>
                <w:szCs w:val="24"/>
              </w:rPr>
            </w:pPr>
            <w:r>
              <w:rPr>
                <w:sz w:val="24"/>
                <w:szCs w:val="24"/>
              </w:rPr>
              <w:t>4</w:t>
            </w:r>
          </w:p>
        </w:tc>
        <w:tc>
          <w:tcPr>
            <w:tcW w:w="521" w:type="pct"/>
            <w:shd w:val="clear" w:color="auto" w:fill="auto"/>
            <w:vAlign w:val="center"/>
          </w:tcPr>
          <w:p w14:paraId="6BC787EB" w14:textId="33A39A18" w:rsidR="000810CF" w:rsidRPr="000810CF" w:rsidRDefault="0025519F" w:rsidP="000810CF">
            <w:pPr>
              <w:tabs>
                <w:tab w:val="right" w:pos="851"/>
              </w:tabs>
              <w:jc w:val="center"/>
              <w:rPr>
                <w:sz w:val="24"/>
                <w:szCs w:val="24"/>
              </w:rPr>
            </w:pPr>
            <w:r>
              <w:rPr>
                <w:sz w:val="24"/>
                <w:szCs w:val="24"/>
              </w:rPr>
              <w:t>18</w:t>
            </w:r>
          </w:p>
        </w:tc>
        <w:tc>
          <w:tcPr>
            <w:tcW w:w="842" w:type="pct"/>
            <w:shd w:val="clear" w:color="auto" w:fill="auto"/>
          </w:tcPr>
          <w:p w14:paraId="557E6147"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60B63768" w14:textId="6C66C7E4" w:rsidR="000810CF" w:rsidRPr="005532E3" w:rsidRDefault="000810CF" w:rsidP="000810CF">
            <w:pPr>
              <w:tabs>
                <w:tab w:val="right" w:pos="851"/>
              </w:tabs>
              <w:jc w:val="both"/>
              <w:rPr>
                <w:sz w:val="24"/>
                <w:szCs w:val="24"/>
              </w:rPr>
            </w:pPr>
            <w:r w:rsidRPr="007A0B93">
              <w:rPr>
                <w:sz w:val="24"/>
                <w:szCs w:val="24"/>
              </w:rPr>
              <w:t>задач и кейсов</w:t>
            </w:r>
          </w:p>
        </w:tc>
      </w:tr>
      <w:tr w:rsidR="00014272" w:rsidRPr="005532E3" w14:paraId="532F17EC" w14:textId="77777777" w:rsidTr="00014272">
        <w:tc>
          <w:tcPr>
            <w:tcW w:w="259" w:type="pct"/>
            <w:shd w:val="clear" w:color="auto" w:fill="auto"/>
          </w:tcPr>
          <w:p w14:paraId="641EF48A" w14:textId="77777777" w:rsidR="003C3C18" w:rsidRPr="005532E3" w:rsidRDefault="003C3C18" w:rsidP="00F95658">
            <w:pPr>
              <w:tabs>
                <w:tab w:val="right" w:pos="851"/>
              </w:tabs>
              <w:ind w:firstLine="709"/>
              <w:jc w:val="both"/>
              <w:rPr>
                <w:sz w:val="24"/>
                <w:szCs w:val="24"/>
              </w:rPr>
            </w:pPr>
          </w:p>
        </w:tc>
        <w:tc>
          <w:tcPr>
            <w:tcW w:w="1235" w:type="pct"/>
            <w:shd w:val="clear" w:color="auto" w:fill="auto"/>
          </w:tcPr>
          <w:p w14:paraId="12982E99" w14:textId="77777777" w:rsidR="003C3C18" w:rsidRPr="005532E3" w:rsidRDefault="003C3C18" w:rsidP="00697B17">
            <w:pPr>
              <w:tabs>
                <w:tab w:val="right" w:pos="851"/>
              </w:tabs>
              <w:jc w:val="both"/>
              <w:rPr>
                <w:sz w:val="24"/>
                <w:szCs w:val="24"/>
              </w:rPr>
            </w:pPr>
            <w:r>
              <w:rPr>
                <w:sz w:val="24"/>
                <w:szCs w:val="24"/>
              </w:rPr>
              <w:t xml:space="preserve">В целом по дисциплине </w:t>
            </w:r>
          </w:p>
        </w:tc>
        <w:tc>
          <w:tcPr>
            <w:tcW w:w="389" w:type="pct"/>
            <w:shd w:val="clear" w:color="auto" w:fill="auto"/>
            <w:vAlign w:val="center"/>
          </w:tcPr>
          <w:p w14:paraId="73405C9A" w14:textId="52AA26B7" w:rsidR="003C3C18" w:rsidRPr="000810CF" w:rsidRDefault="0000751C" w:rsidP="000810CF">
            <w:pPr>
              <w:tabs>
                <w:tab w:val="right" w:pos="851"/>
              </w:tabs>
              <w:ind w:firstLine="52"/>
              <w:jc w:val="center"/>
              <w:rPr>
                <w:sz w:val="24"/>
                <w:szCs w:val="24"/>
              </w:rPr>
            </w:pPr>
            <w:r>
              <w:rPr>
                <w:sz w:val="24"/>
                <w:szCs w:val="24"/>
              </w:rPr>
              <w:t>1</w:t>
            </w:r>
            <w:r w:rsidR="0025519F">
              <w:rPr>
                <w:sz w:val="24"/>
                <w:szCs w:val="24"/>
              </w:rPr>
              <w:t>08</w:t>
            </w:r>
          </w:p>
        </w:tc>
        <w:tc>
          <w:tcPr>
            <w:tcW w:w="520" w:type="pct"/>
            <w:shd w:val="clear" w:color="auto" w:fill="auto"/>
            <w:vAlign w:val="center"/>
          </w:tcPr>
          <w:p w14:paraId="072D628E" w14:textId="2880875B" w:rsidR="003C3C18" w:rsidRPr="000810CF" w:rsidRDefault="0025519F" w:rsidP="000810CF">
            <w:pPr>
              <w:tabs>
                <w:tab w:val="right" w:pos="851"/>
              </w:tabs>
              <w:ind w:firstLine="52"/>
              <w:jc w:val="center"/>
              <w:rPr>
                <w:sz w:val="24"/>
                <w:szCs w:val="24"/>
              </w:rPr>
            </w:pPr>
            <w:r>
              <w:rPr>
                <w:sz w:val="24"/>
                <w:szCs w:val="24"/>
              </w:rPr>
              <w:t>30</w:t>
            </w:r>
          </w:p>
        </w:tc>
        <w:tc>
          <w:tcPr>
            <w:tcW w:w="519" w:type="pct"/>
            <w:shd w:val="clear" w:color="auto" w:fill="auto"/>
            <w:vAlign w:val="center"/>
          </w:tcPr>
          <w:p w14:paraId="732A968F" w14:textId="13D377B6" w:rsidR="003C3C18" w:rsidRPr="000810CF" w:rsidRDefault="0000751C" w:rsidP="000810CF">
            <w:pPr>
              <w:tabs>
                <w:tab w:val="right" w:pos="851"/>
              </w:tabs>
              <w:ind w:firstLine="52"/>
              <w:jc w:val="center"/>
              <w:rPr>
                <w:sz w:val="24"/>
                <w:szCs w:val="24"/>
              </w:rPr>
            </w:pPr>
            <w:r>
              <w:rPr>
                <w:sz w:val="24"/>
                <w:szCs w:val="24"/>
              </w:rPr>
              <w:t>8</w:t>
            </w:r>
          </w:p>
        </w:tc>
        <w:tc>
          <w:tcPr>
            <w:tcW w:w="715" w:type="pct"/>
            <w:shd w:val="clear" w:color="auto" w:fill="auto"/>
            <w:vAlign w:val="center"/>
          </w:tcPr>
          <w:p w14:paraId="43DED5E6" w14:textId="581BC3C0" w:rsidR="003C3C18" w:rsidRPr="000810CF" w:rsidRDefault="0025519F" w:rsidP="000810CF">
            <w:pPr>
              <w:tabs>
                <w:tab w:val="right" w:pos="851"/>
              </w:tabs>
              <w:ind w:firstLine="52"/>
              <w:jc w:val="center"/>
              <w:rPr>
                <w:sz w:val="24"/>
                <w:szCs w:val="24"/>
              </w:rPr>
            </w:pPr>
            <w:r>
              <w:rPr>
                <w:sz w:val="24"/>
                <w:szCs w:val="24"/>
              </w:rPr>
              <w:t>22</w:t>
            </w:r>
          </w:p>
        </w:tc>
        <w:tc>
          <w:tcPr>
            <w:tcW w:w="521" w:type="pct"/>
            <w:shd w:val="clear" w:color="auto" w:fill="auto"/>
            <w:vAlign w:val="center"/>
          </w:tcPr>
          <w:p w14:paraId="56C0AC66" w14:textId="21E5E003" w:rsidR="003C3C18" w:rsidRPr="000810CF" w:rsidRDefault="0025519F" w:rsidP="000810CF">
            <w:pPr>
              <w:tabs>
                <w:tab w:val="right" w:pos="851"/>
              </w:tabs>
              <w:ind w:firstLine="52"/>
              <w:jc w:val="center"/>
              <w:rPr>
                <w:sz w:val="24"/>
                <w:szCs w:val="24"/>
              </w:rPr>
            </w:pPr>
            <w:r>
              <w:rPr>
                <w:sz w:val="24"/>
                <w:szCs w:val="24"/>
              </w:rPr>
              <w:t>78</w:t>
            </w:r>
          </w:p>
        </w:tc>
        <w:tc>
          <w:tcPr>
            <w:tcW w:w="842" w:type="pct"/>
            <w:shd w:val="clear" w:color="auto" w:fill="auto"/>
          </w:tcPr>
          <w:p w14:paraId="38A2A8B6" w14:textId="74BAF01F" w:rsidR="003C3C18" w:rsidRPr="005532E3" w:rsidRDefault="003C3C18" w:rsidP="00697B17">
            <w:pPr>
              <w:tabs>
                <w:tab w:val="right" w:pos="851"/>
              </w:tabs>
              <w:jc w:val="both"/>
              <w:rPr>
                <w:sz w:val="24"/>
                <w:szCs w:val="24"/>
              </w:rPr>
            </w:pPr>
            <w:r>
              <w:rPr>
                <w:sz w:val="24"/>
                <w:szCs w:val="24"/>
              </w:rPr>
              <w:t>Согласно учебному плану:</w:t>
            </w:r>
            <w:r w:rsidR="000810CF">
              <w:rPr>
                <w:sz w:val="24"/>
                <w:szCs w:val="24"/>
              </w:rPr>
              <w:t xml:space="preserve"> </w:t>
            </w:r>
            <w:r w:rsidR="0000751C">
              <w:rPr>
                <w:sz w:val="24"/>
                <w:szCs w:val="24"/>
              </w:rPr>
              <w:t xml:space="preserve">проектная </w:t>
            </w:r>
            <w:r w:rsidR="000810CF">
              <w:rPr>
                <w:sz w:val="24"/>
                <w:szCs w:val="24"/>
              </w:rPr>
              <w:t>работа</w:t>
            </w:r>
          </w:p>
        </w:tc>
      </w:tr>
      <w:tr w:rsidR="00014272" w:rsidRPr="005532E3" w14:paraId="150938F0" w14:textId="77777777" w:rsidTr="00014272">
        <w:tc>
          <w:tcPr>
            <w:tcW w:w="259" w:type="pct"/>
            <w:shd w:val="clear" w:color="auto" w:fill="auto"/>
          </w:tcPr>
          <w:p w14:paraId="50B58F5A" w14:textId="77777777" w:rsidR="003C3C18" w:rsidRPr="005532E3" w:rsidRDefault="003C3C18" w:rsidP="00F95658">
            <w:pPr>
              <w:tabs>
                <w:tab w:val="right" w:pos="851"/>
              </w:tabs>
              <w:ind w:firstLine="709"/>
              <w:jc w:val="both"/>
              <w:rPr>
                <w:sz w:val="24"/>
                <w:szCs w:val="24"/>
              </w:rPr>
            </w:pPr>
          </w:p>
        </w:tc>
        <w:tc>
          <w:tcPr>
            <w:tcW w:w="1235" w:type="pct"/>
            <w:shd w:val="clear" w:color="auto" w:fill="auto"/>
          </w:tcPr>
          <w:p w14:paraId="604948A2" w14:textId="77777777" w:rsidR="003C3C18" w:rsidRPr="0057189E" w:rsidRDefault="003C3C18" w:rsidP="00697B17">
            <w:pPr>
              <w:tabs>
                <w:tab w:val="right" w:pos="851"/>
              </w:tabs>
              <w:jc w:val="both"/>
              <w:rPr>
                <w:sz w:val="24"/>
                <w:szCs w:val="24"/>
                <w:highlight w:val="yellow"/>
              </w:rPr>
            </w:pPr>
            <w:r w:rsidRPr="005F49FA">
              <w:rPr>
                <w:sz w:val="24"/>
                <w:szCs w:val="24"/>
              </w:rPr>
              <w:t>Итого в %</w:t>
            </w:r>
          </w:p>
        </w:tc>
        <w:tc>
          <w:tcPr>
            <w:tcW w:w="389" w:type="pct"/>
            <w:shd w:val="clear" w:color="auto" w:fill="auto"/>
          </w:tcPr>
          <w:p w14:paraId="76745FFE" w14:textId="68895DA5" w:rsidR="003C3C18" w:rsidRPr="000810CF" w:rsidRDefault="000810CF" w:rsidP="000810CF">
            <w:pPr>
              <w:tabs>
                <w:tab w:val="right" w:pos="851"/>
              </w:tabs>
              <w:jc w:val="center"/>
              <w:rPr>
                <w:sz w:val="24"/>
                <w:szCs w:val="24"/>
              </w:rPr>
            </w:pPr>
            <w:r w:rsidRPr="000810CF">
              <w:rPr>
                <w:sz w:val="24"/>
                <w:szCs w:val="24"/>
              </w:rPr>
              <w:t>100</w:t>
            </w:r>
          </w:p>
        </w:tc>
        <w:tc>
          <w:tcPr>
            <w:tcW w:w="520" w:type="pct"/>
            <w:shd w:val="clear" w:color="auto" w:fill="auto"/>
          </w:tcPr>
          <w:p w14:paraId="699377C0" w14:textId="7A6FEB05" w:rsidR="003C3C18" w:rsidRPr="000810CF" w:rsidRDefault="0000751C" w:rsidP="000810CF">
            <w:pPr>
              <w:tabs>
                <w:tab w:val="right" w:pos="851"/>
              </w:tabs>
              <w:jc w:val="center"/>
              <w:rPr>
                <w:sz w:val="24"/>
                <w:szCs w:val="24"/>
              </w:rPr>
            </w:pPr>
            <w:r>
              <w:rPr>
                <w:sz w:val="24"/>
                <w:szCs w:val="24"/>
              </w:rPr>
              <w:t>2</w:t>
            </w:r>
            <w:r w:rsidR="0025519F">
              <w:rPr>
                <w:sz w:val="24"/>
                <w:szCs w:val="24"/>
              </w:rPr>
              <w:t>8</w:t>
            </w:r>
          </w:p>
        </w:tc>
        <w:tc>
          <w:tcPr>
            <w:tcW w:w="519" w:type="pct"/>
            <w:shd w:val="clear" w:color="auto" w:fill="auto"/>
          </w:tcPr>
          <w:p w14:paraId="5965F0EB" w14:textId="1019D63A" w:rsidR="003C3C18" w:rsidRPr="000810CF" w:rsidRDefault="00014272" w:rsidP="000810CF">
            <w:pPr>
              <w:tabs>
                <w:tab w:val="right" w:pos="851"/>
              </w:tabs>
              <w:jc w:val="center"/>
              <w:rPr>
                <w:sz w:val="24"/>
                <w:szCs w:val="24"/>
              </w:rPr>
            </w:pPr>
            <w:r>
              <w:rPr>
                <w:sz w:val="24"/>
                <w:szCs w:val="24"/>
              </w:rPr>
              <w:t>27</w:t>
            </w:r>
          </w:p>
        </w:tc>
        <w:tc>
          <w:tcPr>
            <w:tcW w:w="715" w:type="pct"/>
            <w:shd w:val="clear" w:color="auto" w:fill="auto"/>
          </w:tcPr>
          <w:p w14:paraId="36D83DFD" w14:textId="25EF2C7A" w:rsidR="003C3C18" w:rsidRPr="000810CF" w:rsidRDefault="00014272" w:rsidP="000810CF">
            <w:pPr>
              <w:tabs>
                <w:tab w:val="right" w:pos="851"/>
              </w:tabs>
              <w:jc w:val="center"/>
              <w:rPr>
                <w:sz w:val="24"/>
                <w:szCs w:val="24"/>
              </w:rPr>
            </w:pPr>
            <w:r>
              <w:rPr>
                <w:sz w:val="24"/>
                <w:szCs w:val="24"/>
              </w:rPr>
              <w:t>73</w:t>
            </w:r>
          </w:p>
        </w:tc>
        <w:tc>
          <w:tcPr>
            <w:tcW w:w="521" w:type="pct"/>
            <w:shd w:val="clear" w:color="auto" w:fill="auto"/>
          </w:tcPr>
          <w:p w14:paraId="20CEEBDA" w14:textId="0483B5F4" w:rsidR="003C3C18" w:rsidRPr="000810CF" w:rsidRDefault="0000751C" w:rsidP="000810CF">
            <w:pPr>
              <w:tabs>
                <w:tab w:val="right" w:pos="851"/>
              </w:tabs>
              <w:jc w:val="center"/>
              <w:rPr>
                <w:sz w:val="24"/>
                <w:szCs w:val="24"/>
              </w:rPr>
            </w:pPr>
            <w:r>
              <w:rPr>
                <w:sz w:val="24"/>
                <w:szCs w:val="24"/>
              </w:rPr>
              <w:t>7</w:t>
            </w:r>
            <w:r w:rsidR="0025519F">
              <w:rPr>
                <w:sz w:val="24"/>
                <w:szCs w:val="24"/>
              </w:rPr>
              <w:t>2</w:t>
            </w:r>
          </w:p>
        </w:tc>
        <w:tc>
          <w:tcPr>
            <w:tcW w:w="842" w:type="pct"/>
            <w:shd w:val="clear" w:color="auto" w:fill="auto"/>
          </w:tcPr>
          <w:p w14:paraId="3D3AD4F9" w14:textId="77777777" w:rsidR="003C3C18" w:rsidRPr="005532E3" w:rsidRDefault="003C3C18" w:rsidP="00F95658">
            <w:pPr>
              <w:tabs>
                <w:tab w:val="right" w:pos="851"/>
              </w:tabs>
              <w:ind w:firstLine="709"/>
              <w:jc w:val="both"/>
              <w:rPr>
                <w:sz w:val="24"/>
                <w:szCs w:val="24"/>
              </w:rPr>
            </w:pPr>
          </w:p>
        </w:tc>
      </w:tr>
    </w:tbl>
    <w:p w14:paraId="63080A15" w14:textId="77777777" w:rsidR="00BF78F3" w:rsidRDefault="00BF78F3" w:rsidP="00BF78F3">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1DDA18EB" w14:textId="77777777" w:rsidR="00C24E2A" w:rsidRDefault="00C24E2A" w:rsidP="00BF78F3">
      <w:pPr>
        <w:rPr>
          <w:sz w:val="28"/>
          <w:szCs w:val="28"/>
        </w:rPr>
      </w:pPr>
    </w:p>
    <w:p w14:paraId="6D4CF25B" w14:textId="77777777" w:rsidR="000810CF" w:rsidRDefault="000810CF" w:rsidP="0078385C">
      <w:pPr>
        <w:pStyle w:val="ab"/>
        <w:ind w:firstLine="709"/>
        <w:jc w:val="both"/>
        <w:outlineLvl w:val="1"/>
        <w:rPr>
          <w:szCs w:val="28"/>
        </w:rPr>
      </w:pPr>
    </w:p>
    <w:p w14:paraId="3B2B2525" w14:textId="5FB99318" w:rsidR="00724F1D" w:rsidRPr="005532E3" w:rsidRDefault="00C52F7B" w:rsidP="0078385C">
      <w:pPr>
        <w:pStyle w:val="ab"/>
        <w:ind w:firstLine="709"/>
        <w:jc w:val="both"/>
        <w:outlineLvl w:val="1"/>
        <w:rPr>
          <w:szCs w:val="28"/>
        </w:rPr>
      </w:pPr>
      <w:bookmarkStart w:id="12" w:name="_Toc163642295"/>
      <w:r w:rsidRPr="005532E3">
        <w:rPr>
          <w:szCs w:val="28"/>
        </w:rPr>
        <w:t>5.</w:t>
      </w:r>
      <w:r w:rsidR="00FB19BE" w:rsidRPr="005532E3">
        <w:rPr>
          <w:szCs w:val="28"/>
        </w:rPr>
        <w:t>3</w:t>
      </w:r>
      <w:r w:rsidR="00024EEA">
        <w:rPr>
          <w:szCs w:val="28"/>
        </w:rPr>
        <w:t xml:space="preserve">. Содержание </w:t>
      </w:r>
      <w:r w:rsidR="00C63B2E" w:rsidRPr="005532E3">
        <w:rPr>
          <w:szCs w:val="28"/>
        </w:rPr>
        <w:t xml:space="preserve">семинаров, </w:t>
      </w:r>
      <w:r w:rsidRPr="005532E3">
        <w:rPr>
          <w:szCs w:val="28"/>
        </w:rPr>
        <w:t xml:space="preserve">практических </w:t>
      </w:r>
      <w:r w:rsidR="00C63B2E" w:rsidRPr="005532E3">
        <w:rPr>
          <w:szCs w:val="28"/>
        </w:rPr>
        <w:t>занятий</w:t>
      </w:r>
      <w:bookmarkEnd w:id="12"/>
      <w:r w:rsidRPr="005532E3">
        <w:rPr>
          <w:szCs w:val="28"/>
        </w:rPr>
        <w:t xml:space="preserve"> </w:t>
      </w:r>
    </w:p>
    <w:tbl>
      <w:tblPr>
        <w:tblStyle w:val="a8"/>
        <w:tblW w:w="0" w:type="auto"/>
        <w:tblLook w:val="04A0" w:firstRow="1" w:lastRow="0" w:firstColumn="1" w:lastColumn="0" w:noHBand="0" w:noVBand="1"/>
      </w:tblPr>
      <w:tblGrid>
        <w:gridCol w:w="2320"/>
        <w:gridCol w:w="5734"/>
        <w:gridCol w:w="2141"/>
      </w:tblGrid>
      <w:tr w:rsidR="00E32929" w:rsidRPr="00596CE9" w14:paraId="4E6F0EF6" w14:textId="77777777" w:rsidTr="00E32929">
        <w:tc>
          <w:tcPr>
            <w:tcW w:w="2320" w:type="dxa"/>
          </w:tcPr>
          <w:p w14:paraId="4E722DF9" w14:textId="77777777" w:rsidR="00E32929" w:rsidRPr="00596CE9" w:rsidRDefault="00E32929" w:rsidP="00E32929">
            <w:pPr>
              <w:rPr>
                <w:b/>
                <w:sz w:val="24"/>
                <w:szCs w:val="24"/>
              </w:rPr>
            </w:pPr>
            <w:r w:rsidRPr="00596CE9">
              <w:rPr>
                <w:b/>
                <w:sz w:val="24"/>
                <w:szCs w:val="24"/>
              </w:rPr>
              <w:t>Наименование тем (разделов) дисциплины</w:t>
            </w:r>
          </w:p>
        </w:tc>
        <w:tc>
          <w:tcPr>
            <w:tcW w:w="5734" w:type="dxa"/>
          </w:tcPr>
          <w:p w14:paraId="665A3609" w14:textId="08AD7617" w:rsidR="00E32929" w:rsidRPr="00596CE9" w:rsidRDefault="00E32929" w:rsidP="00E32929">
            <w:pPr>
              <w:rPr>
                <w:b/>
                <w:sz w:val="24"/>
                <w:szCs w:val="24"/>
              </w:rPr>
            </w:pPr>
            <w:r w:rsidRPr="00596CE9">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141" w:type="dxa"/>
          </w:tcPr>
          <w:p w14:paraId="2DD7E4BE" w14:textId="77777777" w:rsidR="00E32929" w:rsidRPr="00596CE9" w:rsidRDefault="00E32929" w:rsidP="00E32929">
            <w:pPr>
              <w:rPr>
                <w:b/>
                <w:sz w:val="24"/>
                <w:szCs w:val="24"/>
              </w:rPr>
            </w:pPr>
            <w:r w:rsidRPr="00596CE9">
              <w:rPr>
                <w:b/>
                <w:sz w:val="24"/>
                <w:szCs w:val="24"/>
              </w:rPr>
              <w:t>Формы проведения занятий</w:t>
            </w:r>
          </w:p>
        </w:tc>
      </w:tr>
      <w:tr w:rsidR="000810CF" w14:paraId="61041610" w14:textId="77777777" w:rsidTr="00E32929">
        <w:trPr>
          <w:trHeight w:val="245"/>
        </w:trPr>
        <w:tc>
          <w:tcPr>
            <w:tcW w:w="2320" w:type="dxa"/>
            <w:shd w:val="clear" w:color="auto" w:fill="auto"/>
          </w:tcPr>
          <w:p w14:paraId="159DC737" w14:textId="3DDDD0CF" w:rsidR="000810CF" w:rsidRDefault="000810CF" w:rsidP="000810CF">
            <w:pPr>
              <w:jc w:val="both"/>
              <w:rPr>
                <w:sz w:val="28"/>
                <w:szCs w:val="28"/>
              </w:rPr>
            </w:pPr>
            <w:r w:rsidRPr="00564134">
              <w:rPr>
                <w:sz w:val="24"/>
                <w:szCs w:val="24"/>
              </w:rPr>
              <w:lastRenderedPageBreak/>
              <w:t>Тема 1. Теоретические основы   проектного управления в отраслях социальной сферы</w:t>
            </w:r>
          </w:p>
        </w:tc>
        <w:tc>
          <w:tcPr>
            <w:tcW w:w="5734" w:type="dxa"/>
          </w:tcPr>
          <w:p w14:paraId="60F04645" w14:textId="77777777" w:rsidR="000810CF" w:rsidRPr="007A0B93" w:rsidRDefault="000810CF" w:rsidP="000810CF">
            <w:pPr>
              <w:keepNext/>
              <w:widowControl/>
              <w:rPr>
                <w:sz w:val="24"/>
                <w:szCs w:val="24"/>
              </w:rPr>
            </w:pPr>
            <w:r w:rsidRPr="007A0B93">
              <w:rPr>
                <w:sz w:val="24"/>
                <w:szCs w:val="24"/>
              </w:rPr>
              <w:t>1. Место и роль проектного управления в системе развития отраслей социальной сферы.</w:t>
            </w:r>
          </w:p>
          <w:p w14:paraId="7CC4B53B" w14:textId="77777777" w:rsidR="000810CF" w:rsidRPr="007A0B93" w:rsidRDefault="000810CF" w:rsidP="000810CF">
            <w:pPr>
              <w:keepNext/>
              <w:widowControl/>
              <w:rPr>
                <w:sz w:val="24"/>
                <w:szCs w:val="24"/>
              </w:rPr>
            </w:pPr>
            <w:r w:rsidRPr="007A0B93">
              <w:rPr>
                <w:sz w:val="24"/>
                <w:szCs w:val="24"/>
              </w:rPr>
              <w:t>2. Особенности проектных методов управления развитием в отраслях социальной сферы.</w:t>
            </w:r>
          </w:p>
          <w:p w14:paraId="2169956B" w14:textId="543C53B3" w:rsidR="000810CF" w:rsidRPr="007A0B93" w:rsidRDefault="000810CF" w:rsidP="000810CF">
            <w:pPr>
              <w:keepNext/>
              <w:jc w:val="both"/>
              <w:rPr>
                <w:sz w:val="24"/>
                <w:szCs w:val="24"/>
              </w:rPr>
            </w:pPr>
            <w:r w:rsidRPr="007A5979">
              <w:rPr>
                <w:b/>
                <w:sz w:val="24"/>
                <w:szCs w:val="24"/>
              </w:rPr>
              <w:t>Рекомендуемые источники:</w:t>
            </w:r>
            <w:r w:rsidRPr="007A5979">
              <w:rPr>
                <w:sz w:val="24"/>
                <w:szCs w:val="24"/>
              </w:rPr>
              <w:t xml:space="preserve"> 8.1.1</w:t>
            </w:r>
            <w:r w:rsidR="007A5979" w:rsidRPr="007A5979">
              <w:rPr>
                <w:sz w:val="24"/>
                <w:szCs w:val="24"/>
              </w:rPr>
              <w:t>-8.1.5, 8.2.1-8.2.2, 8.3.3-8.3.</w:t>
            </w:r>
            <w:r w:rsidR="00BF78F3">
              <w:rPr>
                <w:sz w:val="24"/>
                <w:szCs w:val="24"/>
              </w:rPr>
              <w:t>7</w:t>
            </w:r>
            <w:r w:rsidRPr="007A5979">
              <w:rPr>
                <w:sz w:val="24"/>
                <w:szCs w:val="24"/>
              </w:rPr>
              <w:t>, Раздел 9</w:t>
            </w:r>
          </w:p>
        </w:tc>
        <w:tc>
          <w:tcPr>
            <w:tcW w:w="2141" w:type="dxa"/>
          </w:tcPr>
          <w:p w14:paraId="05C265E5"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1236F28F" w14:textId="0DCBC674" w:rsidR="000810CF" w:rsidRPr="007A0B93" w:rsidRDefault="000810CF" w:rsidP="000810CF">
            <w:pPr>
              <w:keepNext/>
              <w:jc w:val="both"/>
              <w:rPr>
                <w:sz w:val="24"/>
                <w:szCs w:val="24"/>
              </w:rPr>
            </w:pPr>
            <w:r w:rsidRPr="007A0B93">
              <w:rPr>
                <w:sz w:val="24"/>
                <w:szCs w:val="24"/>
              </w:rPr>
              <w:t>задач, кейсов</w:t>
            </w:r>
          </w:p>
        </w:tc>
      </w:tr>
      <w:tr w:rsidR="000810CF" w14:paraId="41531011" w14:textId="77777777" w:rsidTr="00E32929">
        <w:tc>
          <w:tcPr>
            <w:tcW w:w="2320" w:type="dxa"/>
            <w:shd w:val="clear" w:color="auto" w:fill="auto"/>
          </w:tcPr>
          <w:p w14:paraId="74CF53E7" w14:textId="77777777" w:rsidR="000810CF" w:rsidRPr="00564134" w:rsidRDefault="000810CF" w:rsidP="000810CF">
            <w:pPr>
              <w:jc w:val="both"/>
              <w:rPr>
                <w:sz w:val="24"/>
                <w:szCs w:val="24"/>
              </w:rPr>
            </w:pPr>
            <w:r w:rsidRPr="00564134">
              <w:rPr>
                <w:sz w:val="24"/>
                <w:szCs w:val="24"/>
              </w:rPr>
              <w:t xml:space="preserve">Тема 2. </w:t>
            </w:r>
          </w:p>
          <w:p w14:paraId="50D2BAEE" w14:textId="77777777" w:rsidR="000810CF" w:rsidRDefault="000810CF" w:rsidP="000810CF">
            <w:pPr>
              <w:jc w:val="both"/>
              <w:rPr>
                <w:sz w:val="28"/>
                <w:szCs w:val="28"/>
              </w:rPr>
            </w:pPr>
            <w:r w:rsidRPr="00564134">
              <w:rPr>
                <w:sz w:val="24"/>
                <w:szCs w:val="24"/>
              </w:rPr>
              <w:t>Институциональные основы проектного управления в отраслях социальной сферы</w:t>
            </w:r>
          </w:p>
        </w:tc>
        <w:tc>
          <w:tcPr>
            <w:tcW w:w="5734" w:type="dxa"/>
          </w:tcPr>
          <w:p w14:paraId="3F5A1999" w14:textId="77777777" w:rsidR="000810CF" w:rsidRPr="007A0B93" w:rsidRDefault="000810CF" w:rsidP="000810CF">
            <w:pPr>
              <w:keepNext/>
              <w:widowControl/>
              <w:rPr>
                <w:sz w:val="24"/>
                <w:szCs w:val="24"/>
              </w:rPr>
            </w:pPr>
            <w:r w:rsidRPr="007A0B93">
              <w:rPr>
                <w:sz w:val="24"/>
                <w:szCs w:val="24"/>
              </w:rPr>
              <w:t>1. Институциональные основы проектного управления развитием отраслей социальной сферы</w:t>
            </w:r>
          </w:p>
          <w:p w14:paraId="7E94D3F3" w14:textId="77777777" w:rsidR="000810CF" w:rsidRDefault="000810CF" w:rsidP="000810CF">
            <w:pPr>
              <w:keepNext/>
              <w:jc w:val="both"/>
              <w:rPr>
                <w:sz w:val="24"/>
                <w:szCs w:val="24"/>
              </w:rPr>
            </w:pPr>
            <w:r w:rsidRPr="007A0B93">
              <w:rPr>
                <w:sz w:val="24"/>
                <w:szCs w:val="24"/>
              </w:rPr>
              <w:t>2. Национальные стандарты в области проектного управления в отраслях социальной сферы</w:t>
            </w:r>
          </w:p>
          <w:p w14:paraId="2E941B85" w14:textId="4D7D9C5A" w:rsidR="000810CF" w:rsidRPr="007A0B93" w:rsidRDefault="007A5979" w:rsidP="000810CF">
            <w:pPr>
              <w:keepNext/>
              <w:jc w:val="both"/>
              <w:rPr>
                <w:sz w:val="24"/>
                <w:szCs w:val="24"/>
              </w:rPr>
            </w:pPr>
            <w:r w:rsidRPr="007A5979">
              <w:rPr>
                <w:b/>
                <w:sz w:val="24"/>
                <w:szCs w:val="24"/>
              </w:rPr>
              <w:t>Рекомендуемые источники:</w:t>
            </w:r>
            <w:r w:rsidRPr="007A5979">
              <w:rPr>
                <w:sz w:val="24"/>
                <w:szCs w:val="24"/>
              </w:rPr>
              <w:t xml:space="preserve"> 8.1.1-8.1.5, 8.2.1-8.2.2, 8.3.3-8.3.</w:t>
            </w:r>
            <w:r w:rsidR="00BF78F3">
              <w:rPr>
                <w:sz w:val="24"/>
                <w:szCs w:val="24"/>
              </w:rPr>
              <w:t>7</w:t>
            </w:r>
            <w:r w:rsidRPr="007A5979">
              <w:rPr>
                <w:sz w:val="24"/>
                <w:szCs w:val="24"/>
              </w:rPr>
              <w:t>, Раздел 9</w:t>
            </w:r>
          </w:p>
        </w:tc>
        <w:tc>
          <w:tcPr>
            <w:tcW w:w="2141" w:type="dxa"/>
          </w:tcPr>
          <w:p w14:paraId="6F1716A4"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63A162AA" w14:textId="63CC8D5C" w:rsidR="000810CF" w:rsidRPr="007A0B93" w:rsidRDefault="000810CF" w:rsidP="000810CF">
            <w:pPr>
              <w:keepNext/>
              <w:jc w:val="both"/>
              <w:rPr>
                <w:sz w:val="24"/>
                <w:szCs w:val="24"/>
              </w:rPr>
            </w:pPr>
            <w:r w:rsidRPr="007A0B93">
              <w:rPr>
                <w:sz w:val="24"/>
                <w:szCs w:val="24"/>
              </w:rPr>
              <w:t>задач, кейсов</w:t>
            </w:r>
          </w:p>
        </w:tc>
      </w:tr>
      <w:tr w:rsidR="000810CF" w14:paraId="6795940A" w14:textId="77777777" w:rsidTr="00E32929">
        <w:tc>
          <w:tcPr>
            <w:tcW w:w="2320" w:type="dxa"/>
            <w:shd w:val="clear" w:color="auto" w:fill="auto"/>
          </w:tcPr>
          <w:p w14:paraId="2A9C33C5" w14:textId="77777777" w:rsidR="000810CF" w:rsidRDefault="000810CF" w:rsidP="000810CF">
            <w:pPr>
              <w:rPr>
                <w:sz w:val="28"/>
                <w:szCs w:val="28"/>
              </w:rPr>
            </w:pPr>
            <w:r w:rsidRPr="00564134">
              <w:rPr>
                <w:sz w:val="24"/>
                <w:szCs w:val="24"/>
              </w:rPr>
              <w:t>Тема 3. Организация проектного управления в отраслях социа</w:t>
            </w:r>
            <w:r>
              <w:rPr>
                <w:sz w:val="24"/>
                <w:szCs w:val="24"/>
              </w:rPr>
              <w:t>л</w:t>
            </w:r>
            <w:r w:rsidRPr="00564134">
              <w:rPr>
                <w:sz w:val="24"/>
                <w:szCs w:val="24"/>
              </w:rPr>
              <w:t>ьной сферы</w:t>
            </w:r>
          </w:p>
        </w:tc>
        <w:tc>
          <w:tcPr>
            <w:tcW w:w="5734" w:type="dxa"/>
          </w:tcPr>
          <w:p w14:paraId="457ACD01" w14:textId="77777777" w:rsidR="000810CF" w:rsidRPr="007A0B93" w:rsidRDefault="000810CF" w:rsidP="000810CF">
            <w:pPr>
              <w:rPr>
                <w:sz w:val="24"/>
                <w:szCs w:val="24"/>
              </w:rPr>
            </w:pPr>
            <w:r w:rsidRPr="007A0B93">
              <w:rPr>
                <w:sz w:val="24"/>
                <w:szCs w:val="24"/>
              </w:rPr>
              <w:t xml:space="preserve">1. Организационная модель проектного управления в отраслях социальной сферы </w:t>
            </w:r>
          </w:p>
          <w:p w14:paraId="1317814C" w14:textId="77777777" w:rsidR="000810CF" w:rsidRPr="007A0B93" w:rsidRDefault="000810CF" w:rsidP="000810CF">
            <w:pPr>
              <w:rPr>
                <w:sz w:val="24"/>
                <w:szCs w:val="24"/>
              </w:rPr>
            </w:pPr>
            <w:r w:rsidRPr="007A0B93">
              <w:rPr>
                <w:sz w:val="24"/>
                <w:szCs w:val="24"/>
              </w:rPr>
              <w:t xml:space="preserve">2.Функциии, полномочия и структура проектного офиса. </w:t>
            </w:r>
          </w:p>
          <w:p w14:paraId="07C80399" w14:textId="65105453" w:rsidR="000810CF" w:rsidRPr="007A0B93" w:rsidRDefault="007A5979" w:rsidP="000810CF">
            <w:pPr>
              <w:rPr>
                <w:sz w:val="24"/>
                <w:szCs w:val="24"/>
              </w:rPr>
            </w:pPr>
            <w:r w:rsidRPr="007A5979">
              <w:rPr>
                <w:b/>
                <w:sz w:val="24"/>
                <w:szCs w:val="24"/>
              </w:rPr>
              <w:t>Рекомендуемые источники:</w:t>
            </w:r>
            <w:r w:rsidRPr="007A5979">
              <w:rPr>
                <w:sz w:val="24"/>
                <w:szCs w:val="24"/>
              </w:rPr>
              <w:t xml:space="preserve"> 8.1.1-8.1.5, 8.2.1-8.2.2, 8.3.3-8.3.</w:t>
            </w:r>
            <w:r w:rsidR="00BF78F3">
              <w:rPr>
                <w:sz w:val="24"/>
                <w:szCs w:val="24"/>
              </w:rPr>
              <w:t>7</w:t>
            </w:r>
            <w:r w:rsidRPr="007A5979">
              <w:rPr>
                <w:sz w:val="24"/>
                <w:szCs w:val="24"/>
              </w:rPr>
              <w:t>, Раздел 9</w:t>
            </w:r>
          </w:p>
        </w:tc>
        <w:tc>
          <w:tcPr>
            <w:tcW w:w="2141" w:type="dxa"/>
          </w:tcPr>
          <w:p w14:paraId="7B11435A" w14:textId="77777777" w:rsidR="000810CF" w:rsidRPr="007A0B93" w:rsidRDefault="000810CF" w:rsidP="000810CF">
            <w:pPr>
              <w:rPr>
                <w:sz w:val="24"/>
                <w:szCs w:val="24"/>
              </w:rPr>
            </w:pPr>
            <w:r w:rsidRPr="007A0B93">
              <w:rPr>
                <w:sz w:val="24"/>
                <w:szCs w:val="24"/>
              </w:rPr>
              <w:t xml:space="preserve">Опрос, дискуссия, обсуждение </w:t>
            </w:r>
            <w:r>
              <w:rPr>
                <w:sz w:val="24"/>
                <w:szCs w:val="24"/>
              </w:rPr>
              <w:t>вопросов по теме</w:t>
            </w:r>
            <w:r w:rsidRPr="007A0B93">
              <w:rPr>
                <w:sz w:val="24"/>
                <w:szCs w:val="24"/>
              </w:rPr>
              <w:t>,</w:t>
            </w:r>
          </w:p>
          <w:p w14:paraId="6051D88B" w14:textId="77777777" w:rsidR="000810CF" w:rsidRPr="007A0B93" w:rsidRDefault="000810CF" w:rsidP="000810CF">
            <w:pPr>
              <w:rPr>
                <w:sz w:val="24"/>
                <w:szCs w:val="24"/>
              </w:rPr>
            </w:pPr>
            <w:r w:rsidRPr="007A0B93">
              <w:rPr>
                <w:sz w:val="24"/>
                <w:szCs w:val="24"/>
              </w:rPr>
              <w:t>решение ситуационных</w:t>
            </w:r>
          </w:p>
          <w:p w14:paraId="149D0A01" w14:textId="3EED2849" w:rsidR="000810CF" w:rsidRPr="007A0B93" w:rsidRDefault="000810CF" w:rsidP="000810CF">
            <w:pPr>
              <w:rPr>
                <w:sz w:val="24"/>
                <w:szCs w:val="24"/>
              </w:rPr>
            </w:pPr>
            <w:r w:rsidRPr="007A0B93">
              <w:rPr>
                <w:sz w:val="24"/>
                <w:szCs w:val="24"/>
              </w:rPr>
              <w:t>задач, кейсов</w:t>
            </w:r>
          </w:p>
        </w:tc>
      </w:tr>
      <w:tr w:rsidR="000810CF" w14:paraId="0E189FBF" w14:textId="77777777" w:rsidTr="00E32929">
        <w:tc>
          <w:tcPr>
            <w:tcW w:w="2320" w:type="dxa"/>
            <w:shd w:val="clear" w:color="auto" w:fill="auto"/>
          </w:tcPr>
          <w:p w14:paraId="705D2F01" w14:textId="77777777" w:rsidR="000810CF" w:rsidRDefault="000810CF" w:rsidP="000810CF">
            <w:pPr>
              <w:widowControl/>
              <w:autoSpaceDE/>
              <w:autoSpaceDN/>
              <w:adjustRightInd/>
              <w:jc w:val="both"/>
              <w:rPr>
                <w:sz w:val="28"/>
                <w:szCs w:val="28"/>
              </w:rPr>
            </w:pPr>
            <w:r w:rsidRPr="00564134">
              <w:rPr>
                <w:sz w:val="24"/>
                <w:szCs w:val="24"/>
              </w:rPr>
              <w:t xml:space="preserve">Тема </w:t>
            </w:r>
            <w:r>
              <w:rPr>
                <w:sz w:val="24"/>
                <w:szCs w:val="24"/>
              </w:rPr>
              <w:t>4</w:t>
            </w:r>
            <w:r w:rsidRPr="00564134">
              <w:rPr>
                <w:sz w:val="24"/>
                <w:szCs w:val="24"/>
              </w:rPr>
              <w:t>. Оценка лучших практик  проектного управления в отраслях социа</w:t>
            </w:r>
            <w:r>
              <w:rPr>
                <w:sz w:val="24"/>
                <w:szCs w:val="24"/>
              </w:rPr>
              <w:t>л</w:t>
            </w:r>
            <w:r w:rsidRPr="00564134">
              <w:rPr>
                <w:sz w:val="24"/>
                <w:szCs w:val="24"/>
              </w:rPr>
              <w:t>ьной сферы.</w:t>
            </w:r>
          </w:p>
        </w:tc>
        <w:tc>
          <w:tcPr>
            <w:tcW w:w="5734" w:type="dxa"/>
          </w:tcPr>
          <w:p w14:paraId="41E11E5E" w14:textId="012CF731" w:rsidR="000810CF" w:rsidRPr="007A0B93" w:rsidRDefault="000810CF" w:rsidP="000810CF">
            <w:pPr>
              <w:keepNext/>
              <w:rPr>
                <w:sz w:val="24"/>
                <w:szCs w:val="24"/>
              </w:rPr>
            </w:pPr>
            <w:r w:rsidRPr="007A0B93">
              <w:rPr>
                <w:sz w:val="24"/>
                <w:szCs w:val="24"/>
              </w:rPr>
              <w:t xml:space="preserve">1. Особенности </w:t>
            </w:r>
            <w:r w:rsidR="00BF78F3" w:rsidRPr="007A0B93">
              <w:rPr>
                <w:sz w:val="24"/>
                <w:szCs w:val="24"/>
              </w:rPr>
              <w:t>реализации проектов</w:t>
            </w:r>
            <w:r w:rsidRPr="007A0B93">
              <w:rPr>
                <w:sz w:val="24"/>
                <w:szCs w:val="24"/>
              </w:rPr>
              <w:t xml:space="preserve"> по развитию отраслей социальной сферы</w:t>
            </w:r>
          </w:p>
          <w:p w14:paraId="7456D04A" w14:textId="77777777" w:rsidR="000810CF" w:rsidRPr="007A0B93" w:rsidRDefault="000810CF" w:rsidP="000810CF">
            <w:pPr>
              <w:keepNext/>
              <w:rPr>
                <w:sz w:val="24"/>
                <w:szCs w:val="24"/>
              </w:rPr>
            </w:pPr>
            <w:r w:rsidRPr="007A0B93">
              <w:rPr>
                <w:sz w:val="24"/>
                <w:szCs w:val="24"/>
              </w:rPr>
              <w:t xml:space="preserve">2. Сравнительный анализ практик профессионального управления проектной деятельностью в российских регионах  </w:t>
            </w:r>
          </w:p>
          <w:p w14:paraId="4181A669" w14:textId="77777777" w:rsidR="000810CF" w:rsidRPr="007A0B93" w:rsidRDefault="000810CF" w:rsidP="000810CF">
            <w:pPr>
              <w:keepNext/>
              <w:rPr>
                <w:sz w:val="24"/>
                <w:szCs w:val="24"/>
              </w:rPr>
            </w:pPr>
            <w:r w:rsidRPr="007A0B93">
              <w:rPr>
                <w:sz w:val="24"/>
                <w:szCs w:val="24"/>
              </w:rPr>
              <w:t>3. Показатели эффективности реализации проектов по развитию отраслей социальной сферы.</w:t>
            </w:r>
          </w:p>
          <w:p w14:paraId="25D9E9FB" w14:textId="564B637C" w:rsidR="000810CF" w:rsidRPr="007A0B93" w:rsidRDefault="007A5979" w:rsidP="000810CF">
            <w:pPr>
              <w:keepNext/>
              <w:jc w:val="both"/>
              <w:rPr>
                <w:sz w:val="24"/>
                <w:szCs w:val="24"/>
              </w:rPr>
            </w:pPr>
            <w:r w:rsidRPr="007A5979">
              <w:rPr>
                <w:b/>
                <w:sz w:val="24"/>
                <w:szCs w:val="24"/>
              </w:rPr>
              <w:t>Рекомендуемые источники:</w:t>
            </w:r>
            <w:r w:rsidRPr="007A5979">
              <w:rPr>
                <w:sz w:val="24"/>
                <w:szCs w:val="24"/>
              </w:rPr>
              <w:t xml:space="preserve"> 8.1.1-8.1.5, 8.2.1-8.2.2, 8.3.3-8.3.</w:t>
            </w:r>
            <w:r w:rsidR="00BF78F3">
              <w:rPr>
                <w:sz w:val="24"/>
                <w:szCs w:val="24"/>
              </w:rPr>
              <w:t>7</w:t>
            </w:r>
            <w:r w:rsidRPr="007A5979">
              <w:rPr>
                <w:sz w:val="24"/>
                <w:szCs w:val="24"/>
              </w:rPr>
              <w:t xml:space="preserve">, </w:t>
            </w:r>
            <w:r w:rsidRPr="00F70CCA">
              <w:rPr>
                <w:sz w:val="22"/>
                <w:szCs w:val="22"/>
              </w:rPr>
              <w:t>Раздел 9</w:t>
            </w:r>
          </w:p>
        </w:tc>
        <w:tc>
          <w:tcPr>
            <w:tcW w:w="2141" w:type="dxa"/>
          </w:tcPr>
          <w:p w14:paraId="4EA5E58E" w14:textId="77777777" w:rsidR="000810CF" w:rsidRPr="007A0B93" w:rsidRDefault="000810CF" w:rsidP="000810CF">
            <w:pPr>
              <w:shd w:val="clear" w:color="auto" w:fill="FFFFFF"/>
              <w:tabs>
                <w:tab w:val="left" w:pos="9355"/>
                <w:tab w:val="left" w:pos="9639"/>
                <w:tab w:val="left" w:pos="9720"/>
              </w:tabs>
              <w:rPr>
                <w:sz w:val="24"/>
                <w:szCs w:val="24"/>
              </w:rPr>
            </w:pPr>
            <w:r w:rsidRPr="007A0B93">
              <w:rPr>
                <w:sz w:val="24"/>
                <w:szCs w:val="24"/>
              </w:rPr>
              <w:t>Опрос, дискуссия, решение ситуационных</w:t>
            </w:r>
          </w:p>
          <w:p w14:paraId="663EB0FC" w14:textId="4D64508D" w:rsidR="000810CF" w:rsidRPr="007A0B93" w:rsidRDefault="000810CF" w:rsidP="000810CF">
            <w:pPr>
              <w:keepNext/>
              <w:jc w:val="both"/>
              <w:rPr>
                <w:sz w:val="24"/>
                <w:szCs w:val="24"/>
              </w:rPr>
            </w:pPr>
            <w:r w:rsidRPr="007A0B93">
              <w:rPr>
                <w:sz w:val="24"/>
                <w:szCs w:val="24"/>
              </w:rPr>
              <w:t>задач и кейсов</w:t>
            </w:r>
          </w:p>
        </w:tc>
      </w:tr>
    </w:tbl>
    <w:p w14:paraId="36DFF666" w14:textId="77777777" w:rsidR="00014272" w:rsidRDefault="00014272" w:rsidP="0078385C">
      <w:pPr>
        <w:pStyle w:val="1"/>
        <w:spacing w:before="0"/>
        <w:ind w:firstLine="709"/>
        <w:jc w:val="both"/>
        <w:rPr>
          <w:rFonts w:ascii="Times New Roman" w:hAnsi="Times New Roman" w:cs="Times New Roman"/>
          <w:b/>
          <w:bCs/>
          <w:color w:val="auto"/>
          <w:sz w:val="28"/>
          <w:szCs w:val="28"/>
        </w:rPr>
      </w:pPr>
      <w:bookmarkStart w:id="13" w:name="_Toc163642296"/>
    </w:p>
    <w:p w14:paraId="74BC6033" w14:textId="2A2DB75B" w:rsidR="00C52F7B" w:rsidRPr="0078385C" w:rsidRDefault="00C52F7B" w:rsidP="0078385C">
      <w:pPr>
        <w:pStyle w:val="1"/>
        <w:spacing w:before="0"/>
        <w:ind w:firstLine="709"/>
        <w:jc w:val="both"/>
        <w:rPr>
          <w:rFonts w:ascii="Times New Roman" w:hAnsi="Times New Roman" w:cs="Times New Roman"/>
          <w:b/>
          <w:bCs/>
          <w:color w:val="auto"/>
          <w:sz w:val="28"/>
          <w:szCs w:val="28"/>
        </w:rPr>
      </w:pPr>
      <w:r w:rsidRPr="0078385C">
        <w:rPr>
          <w:rFonts w:ascii="Times New Roman" w:hAnsi="Times New Roman" w:cs="Times New Roman"/>
          <w:b/>
          <w:bCs/>
          <w:color w:val="auto"/>
          <w:sz w:val="28"/>
          <w:szCs w:val="28"/>
        </w:rPr>
        <w:t xml:space="preserve">6. </w:t>
      </w:r>
      <w:r w:rsidR="00E00BE6" w:rsidRPr="0078385C">
        <w:rPr>
          <w:rFonts w:ascii="Times New Roman" w:hAnsi="Times New Roman" w:cs="Times New Roman"/>
          <w:b/>
          <w:bCs/>
          <w:color w:val="auto"/>
          <w:sz w:val="28"/>
          <w:szCs w:val="28"/>
        </w:rPr>
        <w:t>Перечень у</w:t>
      </w:r>
      <w:r w:rsidRPr="0078385C">
        <w:rPr>
          <w:rFonts w:ascii="Times New Roman" w:hAnsi="Times New Roman" w:cs="Times New Roman"/>
          <w:b/>
          <w:bCs/>
          <w:color w:val="auto"/>
          <w:sz w:val="28"/>
          <w:szCs w:val="28"/>
        </w:rPr>
        <w:t>чебно-методическо</w:t>
      </w:r>
      <w:r w:rsidR="00E00BE6" w:rsidRPr="0078385C">
        <w:rPr>
          <w:rFonts w:ascii="Times New Roman" w:hAnsi="Times New Roman" w:cs="Times New Roman"/>
          <w:b/>
          <w:bCs/>
          <w:color w:val="auto"/>
          <w:sz w:val="28"/>
          <w:szCs w:val="28"/>
        </w:rPr>
        <w:t>го</w:t>
      </w:r>
      <w:r w:rsidRPr="0078385C">
        <w:rPr>
          <w:rFonts w:ascii="Times New Roman" w:hAnsi="Times New Roman" w:cs="Times New Roman"/>
          <w:b/>
          <w:bCs/>
          <w:color w:val="auto"/>
          <w:sz w:val="28"/>
          <w:szCs w:val="28"/>
        </w:rPr>
        <w:t xml:space="preserve"> обеспечени</w:t>
      </w:r>
      <w:r w:rsidR="00E00BE6" w:rsidRPr="0078385C">
        <w:rPr>
          <w:rFonts w:ascii="Times New Roman" w:hAnsi="Times New Roman" w:cs="Times New Roman"/>
          <w:b/>
          <w:bCs/>
          <w:color w:val="auto"/>
          <w:sz w:val="28"/>
          <w:szCs w:val="28"/>
        </w:rPr>
        <w:t>я</w:t>
      </w:r>
      <w:r w:rsidRPr="0078385C">
        <w:rPr>
          <w:rFonts w:ascii="Times New Roman" w:hAnsi="Times New Roman" w:cs="Times New Roman"/>
          <w:b/>
          <w:bCs/>
          <w:color w:val="auto"/>
          <w:sz w:val="28"/>
          <w:szCs w:val="28"/>
        </w:rPr>
        <w:t xml:space="preserve"> </w:t>
      </w:r>
      <w:r w:rsidR="00606047" w:rsidRPr="0078385C">
        <w:rPr>
          <w:rFonts w:ascii="Times New Roman" w:hAnsi="Times New Roman" w:cs="Times New Roman"/>
          <w:b/>
          <w:bCs/>
          <w:color w:val="auto"/>
          <w:sz w:val="28"/>
          <w:szCs w:val="28"/>
        </w:rPr>
        <w:t xml:space="preserve">для </w:t>
      </w:r>
      <w:r w:rsidRPr="0078385C">
        <w:rPr>
          <w:rFonts w:ascii="Times New Roman" w:hAnsi="Times New Roman" w:cs="Times New Roman"/>
          <w:b/>
          <w:bCs/>
          <w:color w:val="auto"/>
          <w:sz w:val="28"/>
          <w:szCs w:val="28"/>
        </w:rPr>
        <w:t xml:space="preserve">самостоятельной работы обучающихся по </w:t>
      </w:r>
      <w:r w:rsidR="00606047" w:rsidRPr="0078385C">
        <w:rPr>
          <w:rFonts w:ascii="Times New Roman" w:hAnsi="Times New Roman" w:cs="Times New Roman"/>
          <w:b/>
          <w:bCs/>
          <w:color w:val="auto"/>
          <w:sz w:val="28"/>
          <w:szCs w:val="28"/>
        </w:rPr>
        <w:t>дисциплине</w:t>
      </w:r>
      <w:bookmarkEnd w:id="13"/>
    </w:p>
    <w:p w14:paraId="79C37178" w14:textId="77777777" w:rsidR="008E5DB9" w:rsidRPr="0078385C" w:rsidRDefault="008E5DB9" w:rsidP="0078385C">
      <w:pPr>
        <w:pStyle w:val="2"/>
        <w:ind w:firstLine="709"/>
        <w:jc w:val="both"/>
        <w:rPr>
          <w:rFonts w:ascii="Times New Roman" w:hAnsi="Times New Roman" w:cs="Times New Roman"/>
          <w:b/>
          <w:color w:val="auto"/>
          <w:sz w:val="28"/>
          <w:szCs w:val="28"/>
        </w:rPr>
      </w:pPr>
      <w:bookmarkStart w:id="14" w:name="_Toc163642297"/>
      <w:r w:rsidRPr="0078385C">
        <w:rPr>
          <w:rFonts w:ascii="Times New Roman" w:hAnsi="Times New Roman" w:cs="Times New Roman"/>
          <w:b/>
          <w:color w:val="auto"/>
          <w:sz w:val="28"/>
          <w:szCs w:val="28"/>
        </w:rPr>
        <w:t xml:space="preserve">6.1. </w:t>
      </w:r>
      <w:r w:rsidR="00F36684" w:rsidRPr="0078385C">
        <w:rPr>
          <w:rFonts w:ascii="Times New Roman" w:hAnsi="Times New Roman" w:cs="Times New Roman"/>
          <w:b/>
          <w:color w:val="auto"/>
          <w:sz w:val="28"/>
          <w:szCs w:val="28"/>
        </w:rPr>
        <w:t>Перечень вопросов, отводим</w:t>
      </w:r>
      <w:r w:rsidR="00024EEA" w:rsidRPr="0078385C">
        <w:rPr>
          <w:rFonts w:ascii="Times New Roman" w:hAnsi="Times New Roman" w:cs="Times New Roman"/>
          <w:b/>
          <w:color w:val="auto"/>
          <w:sz w:val="28"/>
          <w:szCs w:val="28"/>
        </w:rPr>
        <w:t xml:space="preserve">ых на самостоятельное освоение </w:t>
      </w:r>
      <w:r w:rsidR="00F36684" w:rsidRPr="0078385C">
        <w:rPr>
          <w:rFonts w:ascii="Times New Roman" w:hAnsi="Times New Roman" w:cs="Times New Roman"/>
          <w:b/>
          <w:color w:val="auto"/>
          <w:sz w:val="28"/>
          <w:szCs w:val="28"/>
        </w:rPr>
        <w:t>дисциплины, ф</w:t>
      </w:r>
      <w:r w:rsidRPr="0078385C">
        <w:rPr>
          <w:rFonts w:ascii="Times New Roman" w:hAnsi="Times New Roman" w:cs="Times New Roman"/>
          <w:b/>
          <w:color w:val="auto"/>
          <w:sz w:val="28"/>
          <w:szCs w:val="28"/>
        </w:rPr>
        <w:t>ормы внеаудиторной самостоятельной работы</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502"/>
        <w:gridCol w:w="3112"/>
      </w:tblGrid>
      <w:tr w:rsidR="00E32929" w:rsidRPr="005532E3" w14:paraId="364C8EF2" w14:textId="77777777" w:rsidTr="00014272">
        <w:tc>
          <w:tcPr>
            <w:tcW w:w="1266" w:type="pct"/>
            <w:shd w:val="clear" w:color="auto" w:fill="auto"/>
          </w:tcPr>
          <w:p w14:paraId="6E861B7F" w14:textId="77777777" w:rsidR="00E32929" w:rsidRPr="005532E3" w:rsidRDefault="00E32929" w:rsidP="00E32929">
            <w:pPr>
              <w:rPr>
                <w:sz w:val="24"/>
                <w:szCs w:val="24"/>
              </w:rPr>
            </w:pPr>
            <w:r w:rsidRPr="005532E3">
              <w:rPr>
                <w:b/>
                <w:sz w:val="24"/>
                <w:szCs w:val="24"/>
              </w:rPr>
              <w:t xml:space="preserve">Наименование </w:t>
            </w:r>
            <w:r>
              <w:rPr>
                <w:b/>
                <w:sz w:val="24"/>
                <w:szCs w:val="24"/>
              </w:rPr>
              <w:t>тем (</w:t>
            </w:r>
            <w:r w:rsidRPr="005532E3">
              <w:rPr>
                <w:b/>
                <w:sz w:val="24"/>
                <w:szCs w:val="24"/>
              </w:rPr>
              <w:t>разделов</w:t>
            </w:r>
            <w:r>
              <w:rPr>
                <w:b/>
                <w:sz w:val="24"/>
                <w:szCs w:val="24"/>
              </w:rPr>
              <w:t>)</w:t>
            </w:r>
            <w:r w:rsidRPr="005532E3">
              <w:rPr>
                <w:b/>
                <w:sz w:val="24"/>
                <w:szCs w:val="24"/>
              </w:rPr>
              <w:t xml:space="preserve"> дисциплин</w:t>
            </w:r>
            <w:r>
              <w:rPr>
                <w:b/>
                <w:sz w:val="24"/>
                <w:szCs w:val="24"/>
              </w:rPr>
              <w:t>ы</w:t>
            </w:r>
          </w:p>
        </w:tc>
        <w:tc>
          <w:tcPr>
            <w:tcW w:w="2208" w:type="pct"/>
            <w:shd w:val="clear" w:color="auto" w:fill="auto"/>
          </w:tcPr>
          <w:p w14:paraId="29D9B686" w14:textId="77777777" w:rsidR="00E32929" w:rsidRPr="005532E3" w:rsidRDefault="00E32929" w:rsidP="00E32929">
            <w:pPr>
              <w:rPr>
                <w:b/>
                <w:sz w:val="24"/>
                <w:szCs w:val="24"/>
              </w:rPr>
            </w:pPr>
            <w:r>
              <w:rPr>
                <w:b/>
                <w:sz w:val="24"/>
                <w:szCs w:val="24"/>
              </w:rPr>
              <w:t>Перечень вопросов</w:t>
            </w:r>
            <w:r w:rsidRPr="005532E3">
              <w:rPr>
                <w:b/>
                <w:sz w:val="24"/>
                <w:szCs w:val="24"/>
              </w:rPr>
              <w:t xml:space="preserve">, отводимых на самостоятельное освоение </w:t>
            </w:r>
          </w:p>
        </w:tc>
        <w:tc>
          <w:tcPr>
            <w:tcW w:w="1526" w:type="pct"/>
          </w:tcPr>
          <w:p w14:paraId="203BEF00" w14:textId="77777777" w:rsidR="00E32929" w:rsidRPr="005532E3" w:rsidRDefault="00E32929" w:rsidP="00E32929">
            <w:pPr>
              <w:rPr>
                <w:b/>
                <w:sz w:val="24"/>
                <w:szCs w:val="24"/>
              </w:rPr>
            </w:pPr>
            <w:r w:rsidRPr="005532E3">
              <w:rPr>
                <w:b/>
                <w:sz w:val="24"/>
                <w:szCs w:val="24"/>
              </w:rPr>
              <w:t>Формы внеаудиторной самостоятельной работы</w:t>
            </w:r>
          </w:p>
        </w:tc>
      </w:tr>
      <w:tr w:rsidR="00E32929" w:rsidRPr="005532E3" w14:paraId="21C68AA6" w14:textId="77777777" w:rsidTr="00014272">
        <w:tc>
          <w:tcPr>
            <w:tcW w:w="1266" w:type="pct"/>
            <w:shd w:val="clear" w:color="auto" w:fill="auto"/>
          </w:tcPr>
          <w:p w14:paraId="32149961" w14:textId="77777777" w:rsidR="00E32929" w:rsidRPr="003272DC" w:rsidRDefault="00E32929" w:rsidP="0055677F">
            <w:pPr>
              <w:rPr>
                <w:sz w:val="24"/>
                <w:szCs w:val="24"/>
              </w:rPr>
            </w:pPr>
            <w:r w:rsidRPr="003272DC">
              <w:rPr>
                <w:rStyle w:val="af9"/>
                <w:rFonts w:ascii="PT Serif" w:eastAsiaTheme="majorEastAsia" w:hAnsi="PT Serif"/>
                <w:color w:val="3C434B"/>
                <w:sz w:val="24"/>
                <w:szCs w:val="24"/>
              </w:rPr>
              <w:t xml:space="preserve">  </w:t>
            </w:r>
            <w:r w:rsidRPr="003272DC">
              <w:rPr>
                <w:rFonts w:ascii="PT Serif" w:hAnsi="PT Serif"/>
                <w:color w:val="3C434B"/>
                <w:sz w:val="24"/>
                <w:szCs w:val="24"/>
              </w:rPr>
              <w:t> </w:t>
            </w:r>
            <w:r w:rsidRPr="003272DC">
              <w:rPr>
                <w:sz w:val="24"/>
                <w:szCs w:val="24"/>
              </w:rPr>
              <w:t>Тема 1. Теоретические основы   проектного управления в отраслях социальной сферы</w:t>
            </w:r>
          </w:p>
          <w:p w14:paraId="31F892E6" w14:textId="6CD58E9A" w:rsidR="00E32929" w:rsidRPr="000810CF" w:rsidRDefault="00E32929" w:rsidP="000810CF">
            <w:pPr>
              <w:pStyle w:val="af3"/>
              <w:shd w:val="clear" w:color="auto" w:fill="FFFFFF"/>
              <w:spacing w:before="0" w:beforeAutospacing="0" w:after="450" w:afterAutospacing="0"/>
              <w:rPr>
                <w:rFonts w:ascii="PT Serif" w:hAnsi="PT Serif"/>
                <w:color w:val="3C434B"/>
              </w:rPr>
            </w:pPr>
          </w:p>
        </w:tc>
        <w:tc>
          <w:tcPr>
            <w:tcW w:w="2208" w:type="pct"/>
          </w:tcPr>
          <w:p w14:paraId="6B2C8C5D" w14:textId="1F577D1E" w:rsidR="0055677F" w:rsidRDefault="00E32929" w:rsidP="0055677F">
            <w:pPr>
              <w:rPr>
                <w:sz w:val="24"/>
                <w:szCs w:val="24"/>
              </w:rPr>
            </w:pPr>
            <w:r w:rsidRPr="003272DC">
              <w:rPr>
                <w:sz w:val="24"/>
                <w:szCs w:val="24"/>
              </w:rPr>
              <w:t xml:space="preserve">1. </w:t>
            </w:r>
            <w:r w:rsidR="0055677F" w:rsidRPr="0055677F">
              <w:rPr>
                <w:sz w:val="24"/>
                <w:szCs w:val="24"/>
              </w:rPr>
              <w:t>Модели социальной политики в России и за рубежом.</w:t>
            </w:r>
          </w:p>
          <w:p w14:paraId="6F877E6E" w14:textId="77777777" w:rsidR="00E32929" w:rsidRDefault="00E32929" w:rsidP="0055677F">
            <w:pPr>
              <w:rPr>
                <w:sz w:val="24"/>
                <w:szCs w:val="24"/>
              </w:rPr>
            </w:pPr>
            <w:r w:rsidRPr="003272DC">
              <w:rPr>
                <w:sz w:val="24"/>
                <w:szCs w:val="24"/>
              </w:rPr>
              <w:t xml:space="preserve">2. </w:t>
            </w:r>
            <w:r w:rsidR="00F70CCA">
              <w:rPr>
                <w:sz w:val="24"/>
                <w:szCs w:val="24"/>
              </w:rPr>
              <w:t>М</w:t>
            </w:r>
            <w:r w:rsidRPr="003272DC">
              <w:rPr>
                <w:sz w:val="24"/>
                <w:szCs w:val="24"/>
              </w:rPr>
              <w:t>ониторинг и диагностика разв</w:t>
            </w:r>
            <w:r w:rsidR="000810CF">
              <w:rPr>
                <w:sz w:val="24"/>
                <w:szCs w:val="24"/>
              </w:rPr>
              <w:t>ития отраслей социальной сферы.</w:t>
            </w:r>
          </w:p>
          <w:p w14:paraId="54A22FB9" w14:textId="02891DE3" w:rsidR="0055677F" w:rsidRPr="000810CF" w:rsidRDefault="0055677F" w:rsidP="0055677F">
            <w:pPr>
              <w:rPr>
                <w:sz w:val="24"/>
                <w:szCs w:val="24"/>
              </w:rPr>
            </w:pPr>
            <w:r>
              <w:rPr>
                <w:sz w:val="24"/>
                <w:szCs w:val="24"/>
              </w:rPr>
              <w:t xml:space="preserve">3. </w:t>
            </w:r>
            <w:r w:rsidRPr="0055677F">
              <w:rPr>
                <w:sz w:val="24"/>
                <w:szCs w:val="24"/>
              </w:rPr>
              <w:t>Этапы разработки социального проекта, их характеристика и содержание.</w:t>
            </w:r>
          </w:p>
        </w:tc>
        <w:tc>
          <w:tcPr>
            <w:tcW w:w="1526" w:type="pct"/>
          </w:tcPr>
          <w:p w14:paraId="6D0DB64E" w14:textId="2809B003" w:rsidR="00E32929" w:rsidRPr="003272DC" w:rsidRDefault="00E32929" w:rsidP="00E32929">
            <w:pPr>
              <w:rPr>
                <w:sz w:val="24"/>
                <w:szCs w:val="24"/>
              </w:rPr>
            </w:pPr>
            <w:r w:rsidRPr="003272DC">
              <w:rPr>
                <w:sz w:val="24"/>
                <w:szCs w:val="24"/>
              </w:rPr>
              <w:t xml:space="preserve">Изучение учебной литературы и нормативной базы. </w:t>
            </w:r>
          </w:p>
          <w:p w14:paraId="4217AFF8" w14:textId="77777777" w:rsidR="00E32929" w:rsidRPr="003272DC" w:rsidRDefault="00E32929" w:rsidP="00E32929">
            <w:pPr>
              <w:keepNext/>
              <w:rPr>
                <w:b/>
                <w:sz w:val="24"/>
                <w:szCs w:val="24"/>
              </w:rPr>
            </w:pPr>
            <w:r w:rsidRPr="003272DC">
              <w:rPr>
                <w:sz w:val="24"/>
                <w:szCs w:val="24"/>
              </w:rPr>
              <w:t>Работа с учебной литературой, научными и информационно-аналитическими источниками. Поиск информации в Интернете по заданной теме.</w:t>
            </w:r>
          </w:p>
        </w:tc>
      </w:tr>
      <w:tr w:rsidR="00E32929" w:rsidRPr="005532E3" w14:paraId="0369F169" w14:textId="77777777" w:rsidTr="00014272">
        <w:trPr>
          <w:trHeight w:val="274"/>
        </w:trPr>
        <w:tc>
          <w:tcPr>
            <w:tcW w:w="1266" w:type="pct"/>
            <w:shd w:val="clear" w:color="auto" w:fill="auto"/>
          </w:tcPr>
          <w:p w14:paraId="58C1B5B4" w14:textId="77777777" w:rsidR="00E32929" w:rsidRPr="003272DC" w:rsidRDefault="00E32929" w:rsidP="00E32929">
            <w:pPr>
              <w:jc w:val="both"/>
              <w:rPr>
                <w:sz w:val="24"/>
                <w:szCs w:val="24"/>
              </w:rPr>
            </w:pPr>
            <w:r w:rsidRPr="003272DC">
              <w:rPr>
                <w:sz w:val="24"/>
                <w:szCs w:val="24"/>
              </w:rPr>
              <w:t xml:space="preserve">Тема 2. </w:t>
            </w:r>
          </w:p>
          <w:p w14:paraId="23128504" w14:textId="4D7D1F91" w:rsidR="00E32929" w:rsidRPr="003272DC" w:rsidRDefault="00E32929" w:rsidP="000810CF">
            <w:pPr>
              <w:jc w:val="both"/>
              <w:rPr>
                <w:sz w:val="24"/>
                <w:szCs w:val="24"/>
              </w:rPr>
            </w:pPr>
            <w:r w:rsidRPr="003272DC">
              <w:rPr>
                <w:sz w:val="24"/>
                <w:szCs w:val="24"/>
              </w:rPr>
              <w:t>Институциональные основы проектного управле</w:t>
            </w:r>
            <w:r w:rsidR="000810CF">
              <w:rPr>
                <w:sz w:val="24"/>
                <w:szCs w:val="24"/>
              </w:rPr>
              <w:t>ния в отраслях социальной сферы</w:t>
            </w:r>
          </w:p>
        </w:tc>
        <w:tc>
          <w:tcPr>
            <w:tcW w:w="2208" w:type="pct"/>
          </w:tcPr>
          <w:p w14:paraId="243FBE92" w14:textId="2FDE5BD8" w:rsidR="0055677F" w:rsidRPr="0055677F" w:rsidRDefault="0055677F" w:rsidP="0055677F">
            <w:pPr>
              <w:pStyle w:val="a6"/>
              <w:ind w:left="0"/>
              <w:rPr>
                <w:bCs/>
                <w:sz w:val="24"/>
                <w:szCs w:val="24"/>
              </w:rPr>
            </w:pPr>
            <w:r>
              <w:rPr>
                <w:bCs/>
                <w:sz w:val="24"/>
                <w:szCs w:val="24"/>
              </w:rPr>
              <w:t>1.</w:t>
            </w:r>
            <w:r w:rsidRPr="0055677F">
              <w:rPr>
                <w:bCs/>
                <w:sz w:val="24"/>
                <w:szCs w:val="24"/>
              </w:rPr>
              <w:t xml:space="preserve">Стандартизация, лицензирование и квотирование в социальном комплексе.  </w:t>
            </w:r>
          </w:p>
          <w:p w14:paraId="1885B84E" w14:textId="55160DCF" w:rsidR="00E32929" w:rsidRPr="0055677F" w:rsidRDefault="0055677F" w:rsidP="0055677F">
            <w:pPr>
              <w:pStyle w:val="a6"/>
              <w:ind w:left="0"/>
              <w:rPr>
                <w:bCs/>
                <w:sz w:val="24"/>
                <w:szCs w:val="24"/>
              </w:rPr>
            </w:pPr>
            <w:r>
              <w:rPr>
                <w:bCs/>
                <w:sz w:val="24"/>
                <w:szCs w:val="24"/>
              </w:rPr>
              <w:t>2.</w:t>
            </w:r>
            <w:r w:rsidR="00E32929" w:rsidRPr="0055677F">
              <w:rPr>
                <w:bCs/>
                <w:sz w:val="24"/>
                <w:szCs w:val="24"/>
              </w:rPr>
              <w:t>Международные стандарты проектного управления</w:t>
            </w:r>
            <w:r w:rsidR="00E32929" w:rsidRPr="0055677F">
              <w:rPr>
                <w:sz w:val="24"/>
                <w:szCs w:val="24"/>
              </w:rPr>
              <w:t xml:space="preserve"> </w:t>
            </w:r>
            <w:r w:rsidR="00E32929" w:rsidRPr="0055677F">
              <w:rPr>
                <w:bCs/>
                <w:sz w:val="24"/>
                <w:szCs w:val="24"/>
              </w:rPr>
              <w:t>в отраслях социальной сферы.</w:t>
            </w:r>
          </w:p>
          <w:p w14:paraId="5CFC579C" w14:textId="7673649F" w:rsidR="00E32929" w:rsidRPr="003272DC" w:rsidRDefault="0055677F" w:rsidP="0055677F">
            <w:pPr>
              <w:keepNext/>
              <w:rPr>
                <w:b/>
                <w:sz w:val="24"/>
                <w:szCs w:val="24"/>
              </w:rPr>
            </w:pPr>
            <w:r>
              <w:rPr>
                <w:bCs/>
                <w:sz w:val="24"/>
                <w:szCs w:val="24"/>
              </w:rPr>
              <w:t>3.</w:t>
            </w:r>
            <w:r w:rsidR="00E32929" w:rsidRPr="003272DC">
              <w:rPr>
                <w:bCs/>
                <w:sz w:val="24"/>
                <w:szCs w:val="24"/>
              </w:rPr>
              <w:t xml:space="preserve">Проблемы стандартизации проектной </w:t>
            </w:r>
            <w:r w:rsidR="00E32929" w:rsidRPr="003272DC">
              <w:rPr>
                <w:bCs/>
                <w:sz w:val="24"/>
                <w:szCs w:val="24"/>
              </w:rPr>
              <w:lastRenderedPageBreak/>
              <w:t>деятельности в социальной сфере.</w:t>
            </w:r>
          </w:p>
        </w:tc>
        <w:tc>
          <w:tcPr>
            <w:tcW w:w="1526" w:type="pct"/>
          </w:tcPr>
          <w:p w14:paraId="57B9DC41" w14:textId="77777777" w:rsidR="00E32929" w:rsidRPr="003272DC" w:rsidRDefault="00E32929" w:rsidP="00E32929">
            <w:pPr>
              <w:rPr>
                <w:sz w:val="24"/>
                <w:szCs w:val="24"/>
              </w:rPr>
            </w:pPr>
            <w:r w:rsidRPr="003272DC">
              <w:rPr>
                <w:sz w:val="24"/>
                <w:szCs w:val="24"/>
              </w:rPr>
              <w:lastRenderedPageBreak/>
              <w:t xml:space="preserve">Изучение учебной литературы и нормативно-правовой базы. </w:t>
            </w:r>
          </w:p>
          <w:p w14:paraId="104388A0" w14:textId="4A631B7A" w:rsidR="00E32929" w:rsidRPr="003272DC" w:rsidRDefault="00E32929" w:rsidP="00E32929">
            <w:pPr>
              <w:rPr>
                <w:sz w:val="24"/>
                <w:szCs w:val="24"/>
              </w:rPr>
            </w:pPr>
            <w:r w:rsidRPr="003272DC">
              <w:rPr>
                <w:sz w:val="24"/>
                <w:szCs w:val="24"/>
              </w:rPr>
              <w:t>Поиск информации в Интернете по заданной теме.</w:t>
            </w:r>
          </w:p>
          <w:p w14:paraId="09DD21E5" w14:textId="77777777" w:rsidR="00E32929" w:rsidRPr="003272DC" w:rsidRDefault="00E32929" w:rsidP="00E32929">
            <w:pPr>
              <w:keepNext/>
              <w:rPr>
                <w:b/>
                <w:sz w:val="24"/>
                <w:szCs w:val="24"/>
              </w:rPr>
            </w:pPr>
          </w:p>
        </w:tc>
      </w:tr>
      <w:tr w:rsidR="00E32929" w:rsidRPr="005532E3" w14:paraId="705C811E" w14:textId="77777777" w:rsidTr="00014272">
        <w:tc>
          <w:tcPr>
            <w:tcW w:w="1266" w:type="pct"/>
            <w:shd w:val="clear" w:color="auto" w:fill="auto"/>
          </w:tcPr>
          <w:p w14:paraId="125F0ADC" w14:textId="77777777" w:rsidR="00E32929" w:rsidRPr="003272DC" w:rsidRDefault="00E32929" w:rsidP="00E32929">
            <w:pPr>
              <w:keepNext/>
              <w:rPr>
                <w:sz w:val="24"/>
                <w:szCs w:val="24"/>
              </w:rPr>
            </w:pPr>
            <w:r w:rsidRPr="003272DC">
              <w:rPr>
                <w:sz w:val="24"/>
                <w:szCs w:val="24"/>
              </w:rPr>
              <w:t>Тема 3. Организация проектного управления в отраслях социальной сферы</w:t>
            </w:r>
          </w:p>
        </w:tc>
        <w:tc>
          <w:tcPr>
            <w:tcW w:w="2208" w:type="pct"/>
          </w:tcPr>
          <w:p w14:paraId="633058DC" w14:textId="4406B667" w:rsidR="00E32929" w:rsidRDefault="00E32929" w:rsidP="00E32929">
            <w:pPr>
              <w:rPr>
                <w:bCs/>
                <w:sz w:val="24"/>
                <w:szCs w:val="24"/>
              </w:rPr>
            </w:pPr>
            <w:r w:rsidRPr="003272DC">
              <w:rPr>
                <w:bCs/>
                <w:sz w:val="24"/>
                <w:szCs w:val="24"/>
              </w:rPr>
              <w:t>1.</w:t>
            </w:r>
            <w:r w:rsidRPr="003272DC">
              <w:rPr>
                <w:sz w:val="24"/>
                <w:szCs w:val="24"/>
              </w:rPr>
              <w:t xml:space="preserve"> </w:t>
            </w:r>
            <w:r w:rsidR="00F70CCA">
              <w:rPr>
                <w:bCs/>
                <w:sz w:val="24"/>
                <w:szCs w:val="24"/>
              </w:rPr>
              <w:t>Полномочия органов государственного управления отраслями социальной сферы.</w:t>
            </w:r>
          </w:p>
          <w:p w14:paraId="4BF641C1" w14:textId="43EF78E6" w:rsidR="00F70CCA" w:rsidRDefault="00F70CCA" w:rsidP="00E32929">
            <w:pPr>
              <w:rPr>
                <w:bCs/>
                <w:sz w:val="24"/>
                <w:szCs w:val="24"/>
              </w:rPr>
            </w:pPr>
            <w:r>
              <w:rPr>
                <w:bCs/>
                <w:sz w:val="24"/>
                <w:szCs w:val="24"/>
              </w:rPr>
              <w:t xml:space="preserve">2.Элементы проектного управления в </w:t>
            </w:r>
            <w:proofErr w:type="spellStart"/>
            <w:r>
              <w:rPr>
                <w:bCs/>
                <w:sz w:val="24"/>
                <w:szCs w:val="24"/>
              </w:rPr>
              <w:t>оргструктуре</w:t>
            </w:r>
            <w:proofErr w:type="spellEnd"/>
            <w:r>
              <w:rPr>
                <w:bCs/>
                <w:sz w:val="24"/>
                <w:szCs w:val="24"/>
              </w:rPr>
              <w:t xml:space="preserve"> органов власти, осуществляющих комплексное управление отраслями социальной сферы, модели их построения.</w:t>
            </w:r>
          </w:p>
          <w:p w14:paraId="50CDDFF0" w14:textId="4684AF3C" w:rsidR="00E32929" w:rsidRPr="003272DC" w:rsidRDefault="00F70CCA" w:rsidP="00E32929">
            <w:pPr>
              <w:keepNext/>
              <w:rPr>
                <w:b/>
                <w:sz w:val="24"/>
                <w:szCs w:val="24"/>
              </w:rPr>
            </w:pPr>
            <w:r>
              <w:rPr>
                <w:bCs/>
                <w:sz w:val="24"/>
                <w:szCs w:val="24"/>
              </w:rPr>
              <w:t>3</w:t>
            </w:r>
            <w:r w:rsidR="00E32929" w:rsidRPr="003272DC">
              <w:rPr>
                <w:bCs/>
                <w:sz w:val="24"/>
                <w:szCs w:val="24"/>
              </w:rPr>
              <w:t xml:space="preserve">. Зарубежный опыт </w:t>
            </w:r>
            <w:r>
              <w:rPr>
                <w:bCs/>
                <w:sz w:val="24"/>
                <w:szCs w:val="24"/>
              </w:rPr>
              <w:t xml:space="preserve">проектного управления </w:t>
            </w:r>
            <w:r w:rsidR="00E32929" w:rsidRPr="003272DC">
              <w:rPr>
                <w:bCs/>
                <w:sz w:val="24"/>
                <w:szCs w:val="24"/>
              </w:rPr>
              <w:t>отрасл</w:t>
            </w:r>
            <w:r>
              <w:rPr>
                <w:bCs/>
                <w:sz w:val="24"/>
                <w:szCs w:val="24"/>
              </w:rPr>
              <w:t>ями</w:t>
            </w:r>
            <w:r w:rsidR="00E32929" w:rsidRPr="003272DC">
              <w:rPr>
                <w:bCs/>
                <w:sz w:val="24"/>
                <w:szCs w:val="24"/>
              </w:rPr>
              <w:t xml:space="preserve"> социальной сферы.</w:t>
            </w:r>
          </w:p>
        </w:tc>
        <w:tc>
          <w:tcPr>
            <w:tcW w:w="1526" w:type="pct"/>
          </w:tcPr>
          <w:p w14:paraId="0514E93C" w14:textId="77777777" w:rsidR="00E32929" w:rsidRPr="003272DC" w:rsidRDefault="00E32929" w:rsidP="00E32929">
            <w:pPr>
              <w:rPr>
                <w:sz w:val="24"/>
                <w:szCs w:val="24"/>
              </w:rPr>
            </w:pPr>
            <w:r w:rsidRPr="003272DC">
              <w:rPr>
                <w:sz w:val="24"/>
                <w:szCs w:val="24"/>
              </w:rPr>
              <w:t xml:space="preserve">Изучение учебной литературы и нормативно-правовой базы. </w:t>
            </w:r>
          </w:p>
          <w:p w14:paraId="6FC8406D" w14:textId="4A13FBC0" w:rsidR="00E32929" w:rsidRPr="003272DC" w:rsidRDefault="00E32929" w:rsidP="00BF78F3">
            <w:pPr>
              <w:rPr>
                <w:b/>
                <w:sz w:val="24"/>
                <w:szCs w:val="24"/>
              </w:rPr>
            </w:pPr>
            <w:r w:rsidRPr="003272DC">
              <w:rPr>
                <w:sz w:val="24"/>
                <w:szCs w:val="24"/>
              </w:rPr>
              <w:t>Поиск информации в Интернете по заданной теме. Подготовка к контрольной работе.</w:t>
            </w:r>
          </w:p>
        </w:tc>
      </w:tr>
      <w:tr w:rsidR="00E32929" w:rsidRPr="005532E3" w14:paraId="35D74E82" w14:textId="77777777" w:rsidTr="00014272">
        <w:tc>
          <w:tcPr>
            <w:tcW w:w="1266" w:type="pct"/>
            <w:shd w:val="clear" w:color="auto" w:fill="auto"/>
          </w:tcPr>
          <w:p w14:paraId="4A2A39F4" w14:textId="4AC2B35A" w:rsidR="00E32929" w:rsidRPr="003272DC" w:rsidRDefault="00E32929" w:rsidP="000810CF">
            <w:pPr>
              <w:widowControl/>
              <w:autoSpaceDE/>
              <w:autoSpaceDN/>
              <w:adjustRightInd/>
              <w:jc w:val="both"/>
              <w:rPr>
                <w:sz w:val="24"/>
                <w:szCs w:val="24"/>
              </w:rPr>
            </w:pPr>
            <w:r w:rsidRPr="003272DC">
              <w:rPr>
                <w:sz w:val="24"/>
                <w:szCs w:val="24"/>
              </w:rPr>
              <w:t>Тема 4. Оценка лучших практик  проектного управлен</w:t>
            </w:r>
            <w:r w:rsidR="000810CF">
              <w:rPr>
                <w:sz w:val="24"/>
                <w:szCs w:val="24"/>
              </w:rPr>
              <w:t>ия в отраслях социальной сферы.</w:t>
            </w:r>
          </w:p>
        </w:tc>
        <w:tc>
          <w:tcPr>
            <w:tcW w:w="2208" w:type="pct"/>
          </w:tcPr>
          <w:p w14:paraId="50FE2267" w14:textId="3EA7D8BB" w:rsidR="00E32929" w:rsidRPr="003272DC" w:rsidRDefault="00E32929" w:rsidP="00E32929">
            <w:pPr>
              <w:rPr>
                <w:bCs/>
                <w:sz w:val="24"/>
                <w:szCs w:val="24"/>
              </w:rPr>
            </w:pPr>
            <w:r w:rsidRPr="003272DC">
              <w:rPr>
                <w:bCs/>
                <w:sz w:val="24"/>
                <w:szCs w:val="24"/>
              </w:rPr>
              <w:t>1.</w:t>
            </w:r>
            <w:r w:rsidRPr="003272DC">
              <w:rPr>
                <w:sz w:val="24"/>
                <w:szCs w:val="24"/>
              </w:rPr>
              <w:t xml:space="preserve"> </w:t>
            </w:r>
            <w:r w:rsidR="00F70CCA">
              <w:rPr>
                <w:sz w:val="24"/>
                <w:szCs w:val="24"/>
              </w:rPr>
              <w:t xml:space="preserve">Поиск положительного регионального </w:t>
            </w:r>
            <w:proofErr w:type="gramStart"/>
            <w:r w:rsidR="00F70CCA">
              <w:rPr>
                <w:sz w:val="24"/>
                <w:szCs w:val="24"/>
              </w:rPr>
              <w:t xml:space="preserve">опыта </w:t>
            </w:r>
            <w:r w:rsidRPr="003272DC">
              <w:rPr>
                <w:bCs/>
                <w:sz w:val="24"/>
                <w:szCs w:val="24"/>
              </w:rPr>
              <w:t xml:space="preserve"> </w:t>
            </w:r>
            <w:r w:rsidR="00F70CCA">
              <w:rPr>
                <w:bCs/>
                <w:sz w:val="24"/>
                <w:szCs w:val="24"/>
              </w:rPr>
              <w:t>проектного</w:t>
            </w:r>
            <w:proofErr w:type="gramEnd"/>
            <w:r w:rsidR="00F70CCA">
              <w:rPr>
                <w:bCs/>
                <w:sz w:val="24"/>
                <w:szCs w:val="24"/>
              </w:rPr>
              <w:t xml:space="preserve"> управления </w:t>
            </w:r>
            <w:r w:rsidRPr="003272DC">
              <w:rPr>
                <w:bCs/>
                <w:sz w:val="24"/>
                <w:szCs w:val="24"/>
              </w:rPr>
              <w:t>по развитию отраслей социальной сферы.</w:t>
            </w:r>
            <w:r w:rsidR="00F70CCA">
              <w:rPr>
                <w:bCs/>
                <w:sz w:val="24"/>
                <w:szCs w:val="24"/>
              </w:rPr>
              <w:t xml:space="preserve"> Оценка возможностей его адаптации и распространения в других регионах.</w:t>
            </w:r>
          </w:p>
          <w:p w14:paraId="407A9E50" w14:textId="77777777" w:rsidR="00E32929" w:rsidRPr="003272DC" w:rsidRDefault="00E32929" w:rsidP="00E32929">
            <w:pPr>
              <w:rPr>
                <w:bCs/>
                <w:sz w:val="24"/>
                <w:szCs w:val="24"/>
              </w:rPr>
            </w:pPr>
            <w:r w:rsidRPr="003272DC">
              <w:rPr>
                <w:bCs/>
                <w:sz w:val="24"/>
                <w:szCs w:val="24"/>
              </w:rPr>
              <w:t xml:space="preserve">2. Взаимодействие с населением, бизнесом, </w:t>
            </w:r>
            <w:proofErr w:type="spellStart"/>
            <w:r w:rsidRPr="003272DC">
              <w:rPr>
                <w:bCs/>
                <w:sz w:val="24"/>
                <w:szCs w:val="24"/>
              </w:rPr>
              <w:t>стейкхолдерами</w:t>
            </w:r>
            <w:proofErr w:type="spellEnd"/>
            <w:r w:rsidRPr="003272DC">
              <w:rPr>
                <w:bCs/>
                <w:sz w:val="24"/>
                <w:szCs w:val="24"/>
              </w:rPr>
              <w:t xml:space="preserve"> для эффективной проектной деятельности по развитию отраслей социальной сферы.</w:t>
            </w:r>
          </w:p>
          <w:p w14:paraId="3B18352F" w14:textId="3E526453" w:rsidR="00E32929" w:rsidRPr="003272DC" w:rsidRDefault="000810CF" w:rsidP="00E32929">
            <w:pPr>
              <w:keepNext/>
              <w:rPr>
                <w:b/>
                <w:sz w:val="24"/>
                <w:szCs w:val="24"/>
              </w:rPr>
            </w:pPr>
            <w:r>
              <w:rPr>
                <w:bCs/>
                <w:sz w:val="24"/>
                <w:szCs w:val="24"/>
              </w:rPr>
              <w:t xml:space="preserve">3. Анализ </w:t>
            </w:r>
            <w:r w:rsidR="00E32929" w:rsidRPr="003272DC">
              <w:rPr>
                <w:bCs/>
                <w:sz w:val="24"/>
                <w:szCs w:val="24"/>
              </w:rPr>
              <w:t xml:space="preserve">организации </w:t>
            </w:r>
            <w:r w:rsidR="00F70CCA">
              <w:rPr>
                <w:bCs/>
                <w:sz w:val="24"/>
                <w:szCs w:val="24"/>
              </w:rPr>
              <w:t>и</w:t>
            </w:r>
            <w:r w:rsidR="00E32929" w:rsidRPr="003272DC">
              <w:rPr>
                <w:bCs/>
                <w:sz w:val="24"/>
                <w:szCs w:val="24"/>
              </w:rPr>
              <w:t xml:space="preserve"> деятельности </w:t>
            </w:r>
            <w:r w:rsidR="00FE5F1A">
              <w:rPr>
                <w:bCs/>
                <w:sz w:val="24"/>
                <w:szCs w:val="24"/>
              </w:rPr>
              <w:t xml:space="preserve">региональных </w:t>
            </w:r>
            <w:r w:rsidR="00F70CCA">
              <w:rPr>
                <w:bCs/>
                <w:sz w:val="24"/>
                <w:szCs w:val="24"/>
              </w:rPr>
              <w:t>проектных офисов</w:t>
            </w:r>
            <w:r w:rsidR="00FE5F1A">
              <w:rPr>
                <w:bCs/>
                <w:sz w:val="24"/>
                <w:szCs w:val="24"/>
              </w:rPr>
              <w:t>,</w:t>
            </w:r>
            <w:r w:rsidR="00F70CCA">
              <w:rPr>
                <w:bCs/>
                <w:sz w:val="24"/>
                <w:szCs w:val="24"/>
              </w:rPr>
              <w:t xml:space="preserve"> реализующих проекты</w:t>
            </w:r>
            <w:r w:rsidR="00FE5F1A">
              <w:rPr>
                <w:bCs/>
                <w:sz w:val="24"/>
                <w:szCs w:val="24"/>
              </w:rPr>
              <w:t xml:space="preserve"> в</w:t>
            </w:r>
            <w:r w:rsidR="00E32929" w:rsidRPr="003272DC">
              <w:rPr>
                <w:bCs/>
                <w:sz w:val="24"/>
                <w:szCs w:val="24"/>
              </w:rPr>
              <w:t xml:space="preserve"> социальной сфер</w:t>
            </w:r>
            <w:r w:rsidR="00FE5F1A">
              <w:rPr>
                <w:bCs/>
                <w:sz w:val="24"/>
                <w:szCs w:val="24"/>
              </w:rPr>
              <w:t>е.</w:t>
            </w:r>
            <w:r w:rsidR="00E32929" w:rsidRPr="003272DC">
              <w:rPr>
                <w:bCs/>
                <w:sz w:val="24"/>
                <w:szCs w:val="24"/>
              </w:rPr>
              <w:t xml:space="preserve"> </w:t>
            </w:r>
          </w:p>
        </w:tc>
        <w:tc>
          <w:tcPr>
            <w:tcW w:w="1526" w:type="pct"/>
          </w:tcPr>
          <w:p w14:paraId="2ABD28E9" w14:textId="77777777" w:rsidR="00E32929" w:rsidRPr="003272DC" w:rsidRDefault="00E32929" w:rsidP="00E32929">
            <w:pPr>
              <w:keepNext/>
              <w:rPr>
                <w:b/>
                <w:sz w:val="24"/>
                <w:szCs w:val="24"/>
              </w:rPr>
            </w:pPr>
            <w:r w:rsidRPr="003272DC">
              <w:rPr>
                <w:sz w:val="24"/>
                <w:szCs w:val="24"/>
              </w:rPr>
              <w:t xml:space="preserve">Изучение научной, учебной литературы и нормативной базы. Работа с Интернет-ресурсами, информационно -аналитическими и статистическими источниками. </w:t>
            </w:r>
          </w:p>
        </w:tc>
      </w:tr>
    </w:tbl>
    <w:p w14:paraId="5869D6EE" w14:textId="77777777" w:rsidR="000810CF" w:rsidRDefault="000810CF" w:rsidP="000810CF">
      <w:pPr>
        <w:rPr>
          <w:b/>
          <w:sz w:val="28"/>
          <w:szCs w:val="28"/>
        </w:rPr>
      </w:pPr>
    </w:p>
    <w:p w14:paraId="3E855954" w14:textId="13098DDF" w:rsidR="008E5DB9" w:rsidRDefault="008E5DB9" w:rsidP="000810CF">
      <w:pPr>
        <w:pStyle w:val="2"/>
        <w:spacing w:before="120"/>
        <w:ind w:firstLine="709"/>
        <w:jc w:val="both"/>
        <w:rPr>
          <w:rFonts w:ascii="Times New Roman" w:hAnsi="Times New Roman" w:cs="Times New Roman"/>
          <w:b/>
          <w:color w:val="auto"/>
          <w:sz w:val="28"/>
          <w:szCs w:val="28"/>
        </w:rPr>
      </w:pPr>
      <w:bookmarkStart w:id="15" w:name="_Toc163642298"/>
      <w:r w:rsidRPr="0078385C">
        <w:rPr>
          <w:rFonts w:ascii="Times New Roman" w:hAnsi="Times New Roman" w:cs="Times New Roman"/>
          <w:b/>
          <w:color w:val="auto"/>
          <w:sz w:val="28"/>
          <w:szCs w:val="28"/>
        </w:rPr>
        <w:t xml:space="preserve">6.2. </w:t>
      </w:r>
      <w:r w:rsidR="00F36684" w:rsidRPr="0078385C">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78385C">
        <w:rPr>
          <w:rFonts w:ascii="Times New Roman" w:hAnsi="Times New Roman" w:cs="Times New Roman"/>
          <w:b/>
          <w:color w:val="auto"/>
          <w:sz w:val="28"/>
          <w:szCs w:val="28"/>
        </w:rPr>
        <w:t>(согласно таблице 2)</w:t>
      </w:r>
      <w:bookmarkEnd w:id="15"/>
    </w:p>
    <w:p w14:paraId="70946173" w14:textId="076B76E3" w:rsidR="0000751C" w:rsidRDefault="0000751C" w:rsidP="0000751C"/>
    <w:p w14:paraId="40BC8A8D" w14:textId="4E41A277" w:rsidR="0000751C" w:rsidRPr="00F12E73" w:rsidRDefault="0000751C" w:rsidP="0000751C">
      <w:pPr>
        <w:jc w:val="center"/>
        <w:rPr>
          <w:b/>
          <w:bCs/>
          <w:sz w:val="28"/>
          <w:szCs w:val="28"/>
        </w:rPr>
      </w:pPr>
      <w:r w:rsidRPr="00F12E73">
        <w:rPr>
          <w:b/>
          <w:bCs/>
          <w:sz w:val="28"/>
          <w:szCs w:val="28"/>
        </w:rPr>
        <w:t>Примерные темы проектной работы</w:t>
      </w:r>
      <w:r w:rsidR="00A061B9">
        <w:rPr>
          <w:b/>
          <w:bCs/>
          <w:sz w:val="28"/>
          <w:szCs w:val="28"/>
        </w:rPr>
        <w:t>:</w:t>
      </w:r>
    </w:p>
    <w:p w14:paraId="21CE1CCC" w14:textId="0DC2EF71" w:rsidR="00297B3E" w:rsidRDefault="00297B3E" w:rsidP="0000751C">
      <w:pPr>
        <w:rPr>
          <w:b/>
          <w:sz w:val="28"/>
          <w:szCs w:val="28"/>
        </w:rPr>
      </w:pPr>
    </w:p>
    <w:p w14:paraId="5FD3E0BB" w14:textId="76E6D13B" w:rsidR="00B94A5F" w:rsidRPr="00F12E73" w:rsidRDefault="00E54FCB" w:rsidP="00BF78F3">
      <w:pPr>
        <w:pStyle w:val="a6"/>
        <w:numPr>
          <w:ilvl w:val="0"/>
          <w:numId w:val="23"/>
        </w:numPr>
        <w:ind w:left="0" w:firstLine="709"/>
        <w:jc w:val="both"/>
        <w:rPr>
          <w:sz w:val="28"/>
          <w:szCs w:val="28"/>
        </w:rPr>
      </w:pPr>
      <w:bookmarkStart w:id="16" w:name="_Hlk163478393"/>
      <w:r>
        <w:rPr>
          <w:sz w:val="28"/>
          <w:szCs w:val="28"/>
        </w:rPr>
        <w:t xml:space="preserve">Разработка проектного мероприятия в рамках реализации национального проекта «Демография» по </w:t>
      </w:r>
      <w:bookmarkEnd w:id="16"/>
      <w:r>
        <w:rPr>
          <w:sz w:val="28"/>
          <w:szCs w:val="28"/>
        </w:rPr>
        <w:t>поддержке семей с детьми.</w:t>
      </w:r>
    </w:p>
    <w:p w14:paraId="7C860FD3" w14:textId="0017D6BD" w:rsidR="00E54FCB" w:rsidRDefault="00E54FCB" w:rsidP="00BF78F3">
      <w:pPr>
        <w:pStyle w:val="a6"/>
        <w:numPr>
          <w:ilvl w:val="0"/>
          <w:numId w:val="23"/>
        </w:numPr>
        <w:ind w:left="0" w:firstLine="709"/>
        <w:jc w:val="both"/>
        <w:rPr>
          <w:sz w:val="28"/>
          <w:szCs w:val="28"/>
        </w:rPr>
      </w:pPr>
      <w:r>
        <w:rPr>
          <w:sz w:val="28"/>
          <w:szCs w:val="28"/>
        </w:rPr>
        <w:t xml:space="preserve">Разработка проектного мероприятия в рамках реализации национального проекта «Демография» по социальной поддержке старшего поколения. </w:t>
      </w:r>
    </w:p>
    <w:p w14:paraId="7A163A51" w14:textId="3D0411AA" w:rsidR="00E54FCB" w:rsidRDefault="00E54FCB" w:rsidP="00BF78F3">
      <w:pPr>
        <w:pStyle w:val="a6"/>
        <w:numPr>
          <w:ilvl w:val="0"/>
          <w:numId w:val="23"/>
        </w:numPr>
        <w:ind w:left="0" w:firstLine="709"/>
        <w:jc w:val="both"/>
        <w:rPr>
          <w:sz w:val="28"/>
          <w:szCs w:val="28"/>
        </w:rPr>
      </w:pPr>
      <w:r>
        <w:rPr>
          <w:sz w:val="28"/>
          <w:szCs w:val="28"/>
        </w:rPr>
        <w:t>Разработка проектного мероприятия в рамках реализации национального проекта «Демография» по модернизации центров занятости населения.</w:t>
      </w:r>
    </w:p>
    <w:p w14:paraId="60EB6AEC" w14:textId="2989D685" w:rsidR="00E54FCB" w:rsidRDefault="00E54FCB" w:rsidP="00BF78F3">
      <w:pPr>
        <w:pStyle w:val="a6"/>
        <w:numPr>
          <w:ilvl w:val="0"/>
          <w:numId w:val="23"/>
        </w:numPr>
        <w:ind w:left="0" w:firstLine="709"/>
        <w:jc w:val="both"/>
        <w:rPr>
          <w:sz w:val="28"/>
          <w:szCs w:val="28"/>
        </w:rPr>
      </w:pPr>
      <w:r>
        <w:rPr>
          <w:sz w:val="28"/>
          <w:szCs w:val="28"/>
        </w:rPr>
        <w:t>Разработка проектного мероприятия в рамках реализации национального проекта «Демография» по созданию условий для занятий физкультурой и спортом.</w:t>
      </w:r>
    </w:p>
    <w:p w14:paraId="0032DE4F" w14:textId="57122096" w:rsidR="001B30AC" w:rsidRPr="00F12E73" w:rsidRDefault="00E54FCB" w:rsidP="00BF78F3">
      <w:pPr>
        <w:pStyle w:val="a6"/>
        <w:numPr>
          <w:ilvl w:val="0"/>
          <w:numId w:val="23"/>
        </w:numPr>
        <w:ind w:left="0" w:firstLine="709"/>
        <w:jc w:val="both"/>
        <w:rPr>
          <w:sz w:val="28"/>
          <w:szCs w:val="28"/>
        </w:rPr>
      </w:pPr>
      <w:bookmarkStart w:id="17" w:name="_Hlk163478764"/>
      <w:r>
        <w:rPr>
          <w:sz w:val="28"/>
          <w:szCs w:val="28"/>
        </w:rPr>
        <w:t xml:space="preserve">Разработка проектного мероприятия в рамках реализации национального проекта «Демография» </w:t>
      </w:r>
      <w:bookmarkEnd w:id="17"/>
      <w:r>
        <w:rPr>
          <w:sz w:val="28"/>
          <w:szCs w:val="28"/>
        </w:rPr>
        <w:t>по мотивации граждан к здоровому образу жизни.</w:t>
      </w:r>
    </w:p>
    <w:p w14:paraId="6BFA466E" w14:textId="357AF6B6" w:rsidR="001B30AC" w:rsidRPr="00F12E73" w:rsidRDefault="00E54FCB" w:rsidP="00BF78F3">
      <w:pPr>
        <w:pStyle w:val="a6"/>
        <w:numPr>
          <w:ilvl w:val="0"/>
          <w:numId w:val="23"/>
        </w:numPr>
        <w:ind w:left="0" w:firstLine="709"/>
        <w:jc w:val="both"/>
        <w:rPr>
          <w:sz w:val="28"/>
          <w:szCs w:val="28"/>
        </w:rPr>
      </w:pPr>
      <w:bookmarkStart w:id="18" w:name="_Hlk163478890"/>
      <w:r>
        <w:rPr>
          <w:sz w:val="28"/>
          <w:szCs w:val="28"/>
        </w:rPr>
        <w:t>Разработка проектного мероприятия в рамках реализации национального проекта «Здравоохранение»</w:t>
      </w:r>
      <w:bookmarkEnd w:id="18"/>
      <w:r>
        <w:rPr>
          <w:sz w:val="28"/>
          <w:szCs w:val="28"/>
        </w:rPr>
        <w:t xml:space="preserve"> по организации работы </w:t>
      </w:r>
      <w:r w:rsidR="001F0532">
        <w:rPr>
          <w:sz w:val="28"/>
          <w:szCs w:val="28"/>
        </w:rPr>
        <w:t>фельдшерского пункта.</w:t>
      </w:r>
    </w:p>
    <w:p w14:paraId="182A2F6E" w14:textId="026EA634" w:rsidR="001B30AC" w:rsidRPr="00F12E73" w:rsidRDefault="001F0532" w:rsidP="00BF78F3">
      <w:pPr>
        <w:pStyle w:val="a6"/>
        <w:numPr>
          <w:ilvl w:val="0"/>
          <w:numId w:val="23"/>
        </w:numPr>
        <w:ind w:left="0" w:firstLine="709"/>
        <w:jc w:val="both"/>
        <w:rPr>
          <w:sz w:val="28"/>
          <w:szCs w:val="28"/>
        </w:rPr>
      </w:pPr>
      <w:r>
        <w:rPr>
          <w:sz w:val="28"/>
          <w:szCs w:val="28"/>
        </w:rPr>
        <w:t xml:space="preserve">Разработка проектного мероприятия в рамках реализации национального проекта «Здравоохранение» по организации работы центра амбулаторной онкологической помощи.  </w:t>
      </w:r>
    </w:p>
    <w:p w14:paraId="547EC3F7" w14:textId="7F63DB5E" w:rsidR="001F0532" w:rsidRPr="001F0532" w:rsidRDefault="001F0532" w:rsidP="00BF78F3">
      <w:pPr>
        <w:pStyle w:val="a6"/>
        <w:numPr>
          <w:ilvl w:val="0"/>
          <w:numId w:val="23"/>
        </w:numPr>
        <w:ind w:left="0" w:firstLine="709"/>
        <w:jc w:val="both"/>
        <w:rPr>
          <w:sz w:val="28"/>
          <w:szCs w:val="28"/>
        </w:rPr>
      </w:pPr>
      <w:r w:rsidRPr="001F0532">
        <w:rPr>
          <w:sz w:val="28"/>
          <w:szCs w:val="28"/>
        </w:rPr>
        <w:t>Разработка проектного мероприятия в рамках реализации национального проекта «Здравоохранение» по</w:t>
      </w:r>
      <w:r w:rsidRPr="001F0532">
        <w:t xml:space="preserve"> </w:t>
      </w:r>
      <w:r w:rsidRPr="001F0532">
        <w:rPr>
          <w:sz w:val="28"/>
          <w:szCs w:val="28"/>
        </w:rPr>
        <w:t>дооснащени</w:t>
      </w:r>
      <w:r>
        <w:rPr>
          <w:sz w:val="28"/>
          <w:szCs w:val="28"/>
        </w:rPr>
        <w:t>ю</w:t>
      </w:r>
      <w:r w:rsidRPr="001F0532">
        <w:rPr>
          <w:sz w:val="28"/>
          <w:szCs w:val="28"/>
        </w:rPr>
        <w:t xml:space="preserve"> и правильн</w:t>
      </w:r>
      <w:r>
        <w:rPr>
          <w:sz w:val="28"/>
          <w:szCs w:val="28"/>
        </w:rPr>
        <w:t>ой</w:t>
      </w:r>
      <w:r w:rsidRPr="001F0532">
        <w:rPr>
          <w:sz w:val="28"/>
          <w:szCs w:val="28"/>
        </w:rPr>
        <w:t xml:space="preserve"> организаци</w:t>
      </w:r>
      <w:r>
        <w:rPr>
          <w:sz w:val="28"/>
          <w:szCs w:val="28"/>
        </w:rPr>
        <w:t>и</w:t>
      </w:r>
      <w:r w:rsidRPr="001F0532">
        <w:rPr>
          <w:sz w:val="28"/>
          <w:szCs w:val="28"/>
        </w:rPr>
        <w:t xml:space="preserve"> </w:t>
      </w:r>
      <w:r w:rsidRPr="001F0532">
        <w:rPr>
          <w:sz w:val="28"/>
          <w:szCs w:val="28"/>
        </w:rPr>
        <w:lastRenderedPageBreak/>
        <w:t>пространства в детских поликлиниках</w:t>
      </w:r>
      <w:r>
        <w:rPr>
          <w:sz w:val="28"/>
          <w:szCs w:val="28"/>
        </w:rPr>
        <w:t>.</w:t>
      </w:r>
    </w:p>
    <w:p w14:paraId="501C3284" w14:textId="557CDF73" w:rsidR="001F0532" w:rsidRDefault="001F0532" w:rsidP="00BF78F3">
      <w:pPr>
        <w:pStyle w:val="a6"/>
        <w:numPr>
          <w:ilvl w:val="0"/>
          <w:numId w:val="23"/>
        </w:numPr>
        <w:ind w:left="0" w:firstLine="709"/>
        <w:jc w:val="both"/>
        <w:rPr>
          <w:sz w:val="28"/>
          <w:szCs w:val="28"/>
        </w:rPr>
      </w:pPr>
      <w:bookmarkStart w:id="19" w:name="_Hlk163479419"/>
      <w:r>
        <w:rPr>
          <w:sz w:val="28"/>
          <w:szCs w:val="28"/>
        </w:rPr>
        <w:t xml:space="preserve">Разработка проектного мероприятия в рамках реализации национального проекта «Здравоохранение» по </w:t>
      </w:r>
      <w:bookmarkEnd w:id="19"/>
      <w:r>
        <w:rPr>
          <w:sz w:val="28"/>
          <w:szCs w:val="28"/>
        </w:rPr>
        <w:t>стимулированию экспорта медицинских услуг.</w:t>
      </w:r>
    </w:p>
    <w:p w14:paraId="12C843AB" w14:textId="1D9EB34E" w:rsidR="001B30AC" w:rsidRPr="00F12E73" w:rsidRDefault="00F12E73" w:rsidP="00BF78F3">
      <w:pPr>
        <w:pStyle w:val="a6"/>
        <w:numPr>
          <w:ilvl w:val="0"/>
          <w:numId w:val="23"/>
        </w:numPr>
        <w:ind w:left="0" w:firstLine="709"/>
        <w:jc w:val="both"/>
        <w:rPr>
          <w:sz w:val="28"/>
          <w:szCs w:val="28"/>
        </w:rPr>
      </w:pPr>
      <w:r w:rsidRPr="00F12E73">
        <w:rPr>
          <w:sz w:val="28"/>
          <w:szCs w:val="28"/>
        </w:rPr>
        <w:t xml:space="preserve"> </w:t>
      </w:r>
      <w:bookmarkStart w:id="20" w:name="_Hlk163479563"/>
      <w:r w:rsidR="00AD2D64">
        <w:rPr>
          <w:sz w:val="28"/>
          <w:szCs w:val="28"/>
        </w:rPr>
        <w:t>Разработка проектного мероприятия в рамках реализации национального проекта «Здравоохранение»</w:t>
      </w:r>
      <w:bookmarkEnd w:id="20"/>
      <w:r w:rsidR="00AD2D64">
        <w:rPr>
          <w:sz w:val="28"/>
          <w:szCs w:val="28"/>
        </w:rPr>
        <w:t xml:space="preserve"> по </w:t>
      </w:r>
      <w:r w:rsidR="00BF78F3">
        <w:rPr>
          <w:sz w:val="28"/>
          <w:szCs w:val="28"/>
        </w:rPr>
        <w:t xml:space="preserve">созданию </w:t>
      </w:r>
      <w:proofErr w:type="spellStart"/>
      <w:r w:rsidR="00BF78F3">
        <w:rPr>
          <w:sz w:val="28"/>
          <w:szCs w:val="28"/>
        </w:rPr>
        <w:t>аккредитационно</w:t>
      </w:r>
      <w:r w:rsidR="00AD2D64" w:rsidRPr="00AD2D64">
        <w:rPr>
          <w:sz w:val="28"/>
          <w:szCs w:val="28"/>
        </w:rPr>
        <w:t>-симуляционн</w:t>
      </w:r>
      <w:r w:rsidR="00AD2D64">
        <w:rPr>
          <w:sz w:val="28"/>
          <w:szCs w:val="28"/>
        </w:rPr>
        <w:t>ого</w:t>
      </w:r>
      <w:proofErr w:type="spellEnd"/>
      <w:r w:rsidR="00AD2D64">
        <w:rPr>
          <w:sz w:val="28"/>
          <w:szCs w:val="28"/>
        </w:rPr>
        <w:t xml:space="preserve"> </w:t>
      </w:r>
      <w:r w:rsidR="00AD2D64" w:rsidRPr="00AD2D64">
        <w:rPr>
          <w:sz w:val="28"/>
          <w:szCs w:val="28"/>
        </w:rPr>
        <w:t>центр</w:t>
      </w:r>
      <w:r w:rsidR="00AD2D64">
        <w:rPr>
          <w:sz w:val="28"/>
          <w:szCs w:val="28"/>
        </w:rPr>
        <w:t>а</w:t>
      </w:r>
      <w:r w:rsidR="00AD2D64" w:rsidRPr="00AD2D64">
        <w:rPr>
          <w:sz w:val="28"/>
          <w:szCs w:val="28"/>
        </w:rPr>
        <w:t xml:space="preserve"> для обучения врачей.</w:t>
      </w:r>
    </w:p>
    <w:p w14:paraId="3FBA8B50" w14:textId="77777777" w:rsidR="00AD2D64" w:rsidRDefault="00AD2D64" w:rsidP="00BF78F3">
      <w:pPr>
        <w:pStyle w:val="a6"/>
        <w:numPr>
          <w:ilvl w:val="0"/>
          <w:numId w:val="23"/>
        </w:numPr>
        <w:ind w:left="0" w:firstLine="709"/>
        <w:jc w:val="both"/>
        <w:rPr>
          <w:sz w:val="28"/>
          <w:szCs w:val="28"/>
        </w:rPr>
      </w:pPr>
      <w:bookmarkStart w:id="21" w:name="_Hlk163479753"/>
      <w:r>
        <w:rPr>
          <w:sz w:val="28"/>
          <w:szCs w:val="28"/>
        </w:rPr>
        <w:t>Разработка проектного мероприятия в рамках реализации национального проекта «Здравоохранение» по дополнительной социальной поддержке медработников.</w:t>
      </w:r>
    </w:p>
    <w:bookmarkEnd w:id="21"/>
    <w:p w14:paraId="38B531D1" w14:textId="4DDD2BDD" w:rsidR="00AD2D64" w:rsidRDefault="00AD2D64" w:rsidP="00BF78F3">
      <w:pPr>
        <w:pStyle w:val="a6"/>
        <w:numPr>
          <w:ilvl w:val="0"/>
          <w:numId w:val="23"/>
        </w:numPr>
        <w:ind w:left="0" w:firstLine="709"/>
        <w:jc w:val="both"/>
        <w:rPr>
          <w:sz w:val="28"/>
          <w:szCs w:val="28"/>
        </w:rPr>
      </w:pPr>
      <w:r>
        <w:rPr>
          <w:sz w:val="28"/>
          <w:szCs w:val="28"/>
        </w:rPr>
        <w:t>Разработка проектного мероприятия в рамках реализации национального проекта «Здравоохранение» по подготовке кадров медицинских работников.</w:t>
      </w:r>
    </w:p>
    <w:p w14:paraId="08F32B1F" w14:textId="3EE827BB" w:rsidR="00AD2D64" w:rsidRDefault="00AD2D64" w:rsidP="00BF78F3">
      <w:pPr>
        <w:pStyle w:val="a6"/>
        <w:numPr>
          <w:ilvl w:val="0"/>
          <w:numId w:val="23"/>
        </w:numPr>
        <w:ind w:left="0" w:firstLine="709"/>
        <w:jc w:val="both"/>
        <w:rPr>
          <w:sz w:val="28"/>
          <w:szCs w:val="28"/>
        </w:rPr>
      </w:pPr>
      <w:bookmarkStart w:id="22" w:name="_Hlk163479918"/>
      <w:r>
        <w:rPr>
          <w:sz w:val="28"/>
          <w:szCs w:val="28"/>
        </w:rPr>
        <w:t xml:space="preserve">Разработка проектного мероприятия в рамках реализации национального проекта «Здравоохранение» по </w:t>
      </w:r>
      <w:bookmarkEnd w:id="22"/>
      <w:r>
        <w:rPr>
          <w:sz w:val="28"/>
          <w:szCs w:val="28"/>
        </w:rPr>
        <w:t xml:space="preserve">дополнительной социальной поддержке </w:t>
      </w:r>
      <w:r w:rsidR="00BF78F3">
        <w:rPr>
          <w:sz w:val="28"/>
          <w:szCs w:val="28"/>
        </w:rPr>
        <w:t>медработников,</w:t>
      </w:r>
      <w:r>
        <w:rPr>
          <w:sz w:val="28"/>
          <w:szCs w:val="28"/>
        </w:rPr>
        <w:t xml:space="preserve"> живущих в сельской местности.</w:t>
      </w:r>
    </w:p>
    <w:p w14:paraId="715B9932" w14:textId="7D338A7F" w:rsidR="001B30AC" w:rsidRPr="00F12E73" w:rsidRDefault="00D30E85" w:rsidP="00BF78F3">
      <w:pPr>
        <w:pStyle w:val="a6"/>
        <w:numPr>
          <w:ilvl w:val="0"/>
          <w:numId w:val="23"/>
        </w:numPr>
        <w:ind w:left="0" w:firstLine="709"/>
        <w:jc w:val="both"/>
        <w:rPr>
          <w:sz w:val="28"/>
          <w:szCs w:val="28"/>
        </w:rPr>
      </w:pPr>
      <w:r w:rsidRPr="00D30E85">
        <w:rPr>
          <w:sz w:val="28"/>
          <w:szCs w:val="28"/>
        </w:rPr>
        <w:t xml:space="preserve">Разработка проектного мероприятия в рамках реализации национального проекта «Здравоохранение» по </w:t>
      </w:r>
      <w:r>
        <w:rPr>
          <w:sz w:val="28"/>
          <w:szCs w:val="28"/>
        </w:rPr>
        <w:t>ремонту, реконструкции и оснащению медицинского объекта.</w:t>
      </w:r>
    </w:p>
    <w:p w14:paraId="55DE4A9C" w14:textId="0DD6F892" w:rsidR="00AD2D64" w:rsidRDefault="001B30AC" w:rsidP="00BF78F3">
      <w:pPr>
        <w:pStyle w:val="a6"/>
        <w:numPr>
          <w:ilvl w:val="0"/>
          <w:numId w:val="23"/>
        </w:numPr>
        <w:ind w:left="0" w:firstLine="709"/>
        <w:jc w:val="both"/>
        <w:rPr>
          <w:sz w:val="28"/>
          <w:szCs w:val="28"/>
        </w:rPr>
      </w:pPr>
      <w:r w:rsidRPr="00F12E73">
        <w:rPr>
          <w:sz w:val="28"/>
          <w:szCs w:val="28"/>
        </w:rPr>
        <w:t>Разработка социального проекта в сфере</w:t>
      </w:r>
      <w:r w:rsidR="00F12E73" w:rsidRPr="00F12E73">
        <w:rPr>
          <w:sz w:val="28"/>
          <w:szCs w:val="28"/>
        </w:rPr>
        <w:t xml:space="preserve"> развития </w:t>
      </w:r>
      <w:proofErr w:type="spellStart"/>
      <w:r w:rsidR="00BF78F3" w:rsidRPr="00F12E73">
        <w:rPr>
          <w:sz w:val="28"/>
          <w:szCs w:val="28"/>
        </w:rPr>
        <w:t>волонтерства</w:t>
      </w:r>
      <w:proofErr w:type="spellEnd"/>
    </w:p>
    <w:p w14:paraId="44BD94C2" w14:textId="055C95EC" w:rsidR="00F12E73" w:rsidRDefault="00AD2D64" w:rsidP="00BF78F3">
      <w:pPr>
        <w:pStyle w:val="a6"/>
        <w:numPr>
          <w:ilvl w:val="0"/>
          <w:numId w:val="23"/>
        </w:numPr>
        <w:ind w:left="0" w:firstLine="709"/>
        <w:jc w:val="both"/>
        <w:rPr>
          <w:sz w:val="28"/>
          <w:szCs w:val="28"/>
        </w:rPr>
      </w:pPr>
      <w:r w:rsidRPr="00AD2D64">
        <w:rPr>
          <w:sz w:val="28"/>
          <w:szCs w:val="28"/>
        </w:rPr>
        <w:t xml:space="preserve">Разработка проектного мероприятия в рамках реализации национального проекта «Здравоохранение» по </w:t>
      </w:r>
      <w:r>
        <w:rPr>
          <w:sz w:val="28"/>
          <w:szCs w:val="28"/>
        </w:rPr>
        <w:t>о</w:t>
      </w:r>
      <w:r w:rsidRPr="00AD2D64">
        <w:rPr>
          <w:sz w:val="28"/>
          <w:szCs w:val="28"/>
        </w:rPr>
        <w:t>беспечен</w:t>
      </w:r>
      <w:r>
        <w:rPr>
          <w:sz w:val="28"/>
          <w:szCs w:val="28"/>
        </w:rPr>
        <w:t>ию</w:t>
      </w:r>
      <w:r w:rsidRPr="00AD2D64">
        <w:rPr>
          <w:sz w:val="28"/>
          <w:szCs w:val="28"/>
        </w:rPr>
        <w:t xml:space="preserve"> возможност</w:t>
      </w:r>
      <w:r>
        <w:rPr>
          <w:sz w:val="28"/>
          <w:szCs w:val="28"/>
        </w:rPr>
        <w:t>ей</w:t>
      </w:r>
      <w:r w:rsidRPr="00AD2D64">
        <w:rPr>
          <w:sz w:val="28"/>
          <w:szCs w:val="28"/>
        </w:rPr>
        <w:t xml:space="preserve"> проведения телемедицинских консультаций.</w:t>
      </w:r>
    </w:p>
    <w:p w14:paraId="55F4739F" w14:textId="635C35C8" w:rsidR="00AD2D64" w:rsidRDefault="002E5053" w:rsidP="00BF78F3">
      <w:pPr>
        <w:pStyle w:val="a6"/>
        <w:numPr>
          <w:ilvl w:val="0"/>
          <w:numId w:val="23"/>
        </w:numPr>
        <w:ind w:left="0" w:firstLine="709"/>
        <w:jc w:val="both"/>
        <w:rPr>
          <w:sz w:val="28"/>
          <w:szCs w:val="28"/>
        </w:rPr>
      </w:pPr>
      <w:bookmarkStart w:id="23" w:name="_Hlk163480809"/>
      <w:r>
        <w:rPr>
          <w:sz w:val="28"/>
          <w:szCs w:val="28"/>
        </w:rPr>
        <w:t xml:space="preserve">Разработка проектного мероприятия в рамках реализации национального проекта «Туризм и индустрия гостеприимства» </w:t>
      </w:r>
      <w:bookmarkEnd w:id="23"/>
      <w:r>
        <w:rPr>
          <w:sz w:val="28"/>
          <w:szCs w:val="28"/>
        </w:rPr>
        <w:t>по развитию инфраструктуры туризма на основе государственно-частного партнерства.</w:t>
      </w:r>
    </w:p>
    <w:p w14:paraId="4D401557" w14:textId="2BEB91D4" w:rsidR="002E5053" w:rsidRDefault="002E5053" w:rsidP="00BF78F3">
      <w:pPr>
        <w:pStyle w:val="a6"/>
        <w:numPr>
          <w:ilvl w:val="0"/>
          <w:numId w:val="23"/>
        </w:numPr>
        <w:ind w:left="0" w:firstLine="709"/>
        <w:jc w:val="both"/>
        <w:rPr>
          <w:sz w:val="28"/>
          <w:szCs w:val="28"/>
        </w:rPr>
      </w:pPr>
      <w:r>
        <w:rPr>
          <w:sz w:val="28"/>
          <w:szCs w:val="28"/>
        </w:rPr>
        <w:t xml:space="preserve">Разработка проектного мероприятия в рамках реализации национального проекта «Туризм и индустрия гостеприимства» по </w:t>
      </w:r>
      <w:r w:rsidRPr="002E5053">
        <w:rPr>
          <w:sz w:val="28"/>
          <w:szCs w:val="28"/>
        </w:rPr>
        <w:t>программ</w:t>
      </w:r>
      <w:r>
        <w:rPr>
          <w:sz w:val="28"/>
          <w:szCs w:val="28"/>
        </w:rPr>
        <w:t>е</w:t>
      </w:r>
      <w:r w:rsidRPr="002E5053">
        <w:rPr>
          <w:sz w:val="28"/>
          <w:szCs w:val="28"/>
        </w:rPr>
        <w:t xml:space="preserve"> бесплатных путешествий для школьников 5-9 классов</w:t>
      </w:r>
      <w:r>
        <w:rPr>
          <w:sz w:val="28"/>
          <w:szCs w:val="28"/>
        </w:rPr>
        <w:t>.</w:t>
      </w:r>
    </w:p>
    <w:p w14:paraId="76C9A358" w14:textId="28AA577E" w:rsidR="002E5053" w:rsidRDefault="002E5053" w:rsidP="00BF78F3">
      <w:pPr>
        <w:pStyle w:val="a6"/>
        <w:numPr>
          <w:ilvl w:val="0"/>
          <w:numId w:val="23"/>
        </w:numPr>
        <w:ind w:left="0" w:firstLine="709"/>
        <w:jc w:val="both"/>
        <w:rPr>
          <w:sz w:val="28"/>
          <w:szCs w:val="28"/>
        </w:rPr>
      </w:pPr>
      <w:r>
        <w:rPr>
          <w:sz w:val="28"/>
          <w:szCs w:val="28"/>
        </w:rPr>
        <w:t xml:space="preserve">Разработка проектного мероприятия в рамках реализации национального проекта «Туризм и индустрия гостеприимства» по организации национального </w:t>
      </w:r>
      <w:r w:rsidRPr="002E5053">
        <w:rPr>
          <w:sz w:val="28"/>
          <w:szCs w:val="28"/>
        </w:rPr>
        <w:t>маршрут</w:t>
      </w:r>
      <w:r>
        <w:rPr>
          <w:sz w:val="28"/>
          <w:szCs w:val="28"/>
        </w:rPr>
        <w:t xml:space="preserve">а по критериям оценки </w:t>
      </w:r>
      <w:r w:rsidRPr="002E5053">
        <w:rPr>
          <w:sz w:val="28"/>
          <w:szCs w:val="28"/>
        </w:rPr>
        <w:t>АТОР совместно с регионами и представителями бизнеса.</w:t>
      </w:r>
    </w:p>
    <w:p w14:paraId="6908495C" w14:textId="1AB82B57" w:rsidR="002E5053" w:rsidRDefault="002E5053" w:rsidP="00BF78F3">
      <w:pPr>
        <w:pStyle w:val="a6"/>
        <w:numPr>
          <w:ilvl w:val="0"/>
          <w:numId w:val="23"/>
        </w:numPr>
        <w:ind w:left="0" w:firstLine="709"/>
        <w:jc w:val="both"/>
        <w:rPr>
          <w:sz w:val="28"/>
          <w:szCs w:val="28"/>
        </w:rPr>
      </w:pPr>
      <w:r>
        <w:rPr>
          <w:sz w:val="28"/>
          <w:szCs w:val="28"/>
        </w:rPr>
        <w:t xml:space="preserve">Разработка проектного мероприятия в рамках реализации национального проекта «Туризм и индустрия гостеприимства» по </w:t>
      </w:r>
      <w:r w:rsidRPr="002E5053">
        <w:rPr>
          <w:sz w:val="28"/>
          <w:szCs w:val="28"/>
        </w:rPr>
        <w:t>реализаци</w:t>
      </w:r>
      <w:r>
        <w:rPr>
          <w:sz w:val="28"/>
          <w:szCs w:val="28"/>
        </w:rPr>
        <w:t>и</w:t>
      </w:r>
      <w:r w:rsidRPr="002E5053">
        <w:rPr>
          <w:sz w:val="28"/>
          <w:szCs w:val="28"/>
        </w:rPr>
        <w:t xml:space="preserve"> мастер-план</w:t>
      </w:r>
      <w:r>
        <w:rPr>
          <w:sz w:val="28"/>
          <w:szCs w:val="28"/>
        </w:rPr>
        <w:t>а</w:t>
      </w:r>
      <w:r w:rsidRPr="002E5053">
        <w:rPr>
          <w:sz w:val="28"/>
          <w:szCs w:val="28"/>
        </w:rPr>
        <w:t xml:space="preserve"> туристическ</w:t>
      </w:r>
      <w:r w:rsidR="005E6E1B">
        <w:rPr>
          <w:sz w:val="28"/>
          <w:szCs w:val="28"/>
        </w:rPr>
        <w:t>ой</w:t>
      </w:r>
      <w:r w:rsidRPr="002E5053">
        <w:rPr>
          <w:sz w:val="28"/>
          <w:szCs w:val="28"/>
        </w:rPr>
        <w:t xml:space="preserve"> территори</w:t>
      </w:r>
      <w:r w:rsidR="005E6E1B">
        <w:rPr>
          <w:sz w:val="28"/>
          <w:szCs w:val="28"/>
        </w:rPr>
        <w:t>и.</w:t>
      </w:r>
    </w:p>
    <w:p w14:paraId="7A93DED3" w14:textId="77777777" w:rsidR="002E5053" w:rsidRDefault="002E5053" w:rsidP="00BF78F3">
      <w:pPr>
        <w:ind w:firstLine="709"/>
        <w:rPr>
          <w:sz w:val="28"/>
          <w:szCs w:val="28"/>
        </w:rPr>
      </w:pPr>
    </w:p>
    <w:p w14:paraId="73B614D3" w14:textId="77777777" w:rsidR="002E5053" w:rsidRPr="002E5053" w:rsidRDefault="002E5053" w:rsidP="00BF78F3">
      <w:pPr>
        <w:ind w:firstLine="709"/>
        <w:rPr>
          <w:sz w:val="28"/>
          <w:szCs w:val="28"/>
        </w:rPr>
      </w:pPr>
    </w:p>
    <w:p w14:paraId="0A688D0F" w14:textId="390F179C" w:rsidR="0000751C" w:rsidRDefault="0000751C" w:rsidP="00BF78F3">
      <w:pPr>
        <w:ind w:firstLine="709"/>
        <w:jc w:val="both"/>
        <w:rPr>
          <w:bCs/>
          <w:sz w:val="28"/>
          <w:szCs w:val="28"/>
        </w:rPr>
      </w:pPr>
      <w:r w:rsidRPr="0000751C">
        <w:rPr>
          <w:bCs/>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25BC126" w14:textId="77777777" w:rsidR="0000751C" w:rsidRPr="0000751C" w:rsidRDefault="0000751C" w:rsidP="0000751C">
      <w:pPr>
        <w:ind w:firstLine="709"/>
        <w:jc w:val="both"/>
        <w:rPr>
          <w:bCs/>
          <w:sz w:val="28"/>
          <w:szCs w:val="28"/>
        </w:rPr>
      </w:pPr>
    </w:p>
    <w:p w14:paraId="7F74C673" w14:textId="2C09398A" w:rsidR="00145199" w:rsidRDefault="00145199" w:rsidP="0078385C">
      <w:pPr>
        <w:pStyle w:val="1"/>
        <w:spacing w:before="0"/>
        <w:ind w:firstLine="709"/>
        <w:jc w:val="both"/>
        <w:rPr>
          <w:rFonts w:ascii="Times New Roman" w:hAnsi="Times New Roman" w:cs="Times New Roman"/>
          <w:b/>
          <w:color w:val="auto"/>
          <w:sz w:val="28"/>
          <w:szCs w:val="28"/>
        </w:rPr>
      </w:pPr>
      <w:bookmarkStart w:id="24" w:name="_Toc163642299"/>
      <w:r w:rsidRPr="0078385C">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24"/>
    </w:p>
    <w:p w14:paraId="78F11F4C" w14:textId="5634CE6D" w:rsidR="00297B3E" w:rsidRPr="00297B3E" w:rsidRDefault="00297B3E" w:rsidP="00297B3E">
      <w:pPr>
        <w:ind w:firstLine="708"/>
        <w:jc w:val="both"/>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p>
    <w:p w14:paraId="66EB346F" w14:textId="77777777" w:rsidR="0030400D" w:rsidRDefault="0030400D" w:rsidP="00E2608C">
      <w:pPr>
        <w:ind w:firstLine="709"/>
        <w:jc w:val="center"/>
        <w:rPr>
          <w:b/>
          <w:sz w:val="28"/>
        </w:rPr>
      </w:pPr>
    </w:p>
    <w:p w14:paraId="21253C01" w14:textId="506C6AF0" w:rsidR="00E2608C" w:rsidRDefault="00E2608C" w:rsidP="00E2608C">
      <w:pPr>
        <w:ind w:firstLine="709"/>
        <w:jc w:val="center"/>
        <w:rPr>
          <w:b/>
          <w:sz w:val="28"/>
        </w:rPr>
      </w:pPr>
      <w:r w:rsidRPr="00E2608C">
        <w:rPr>
          <w:b/>
          <w:sz w:val="28"/>
        </w:rPr>
        <w:lastRenderedPageBreak/>
        <w:t>Вопросы для подготовки к зачету</w:t>
      </w:r>
      <w:r w:rsidR="0055677F">
        <w:rPr>
          <w:b/>
          <w:sz w:val="28"/>
        </w:rPr>
        <w:t>:</w:t>
      </w:r>
    </w:p>
    <w:p w14:paraId="38FF96EC" w14:textId="77777777" w:rsidR="00E70AFC" w:rsidRPr="00E2608C" w:rsidRDefault="00E70AFC" w:rsidP="00E2608C">
      <w:pPr>
        <w:ind w:firstLine="709"/>
        <w:jc w:val="center"/>
        <w:rPr>
          <w:b/>
          <w:sz w:val="28"/>
        </w:rPr>
      </w:pPr>
    </w:p>
    <w:p w14:paraId="19FB87FE" w14:textId="77777777" w:rsidR="00E54F47" w:rsidRPr="009344D5" w:rsidRDefault="00E54F47" w:rsidP="00B05128">
      <w:pPr>
        <w:pStyle w:val="a6"/>
        <w:numPr>
          <w:ilvl w:val="0"/>
          <w:numId w:val="11"/>
        </w:numPr>
        <w:ind w:left="0" w:firstLine="357"/>
        <w:jc w:val="both"/>
        <w:rPr>
          <w:sz w:val="28"/>
        </w:rPr>
      </w:pPr>
      <w:r w:rsidRPr="009344D5">
        <w:rPr>
          <w:sz w:val="28"/>
        </w:rPr>
        <w:t>Экономический мониторинг и диагностика процессов развития отраслей социальной сферы.</w:t>
      </w:r>
    </w:p>
    <w:p w14:paraId="619CE6E0" w14:textId="1B1670B7" w:rsidR="00E54F47" w:rsidRPr="009344D5" w:rsidRDefault="0030400D" w:rsidP="00B05128">
      <w:pPr>
        <w:pStyle w:val="a6"/>
        <w:numPr>
          <w:ilvl w:val="0"/>
          <w:numId w:val="11"/>
        </w:numPr>
        <w:ind w:left="0" w:firstLine="357"/>
        <w:jc w:val="both"/>
        <w:rPr>
          <w:sz w:val="28"/>
        </w:rPr>
      </w:pPr>
      <w:r>
        <w:rPr>
          <w:sz w:val="28"/>
        </w:rPr>
        <w:t>Применение м</w:t>
      </w:r>
      <w:r w:rsidR="00E54F47">
        <w:rPr>
          <w:sz w:val="28"/>
        </w:rPr>
        <w:t>е</w:t>
      </w:r>
      <w:r w:rsidR="00E54F47" w:rsidRPr="009344D5">
        <w:rPr>
          <w:sz w:val="28"/>
        </w:rPr>
        <w:t>ждународны</w:t>
      </w:r>
      <w:r>
        <w:rPr>
          <w:sz w:val="28"/>
        </w:rPr>
        <w:t>х</w:t>
      </w:r>
      <w:r w:rsidR="00E54F47" w:rsidRPr="009344D5">
        <w:rPr>
          <w:sz w:val="28"/>
        </w:rPr>
        <w:t xml:space="preserve"> стандарт</w:t>
      </w:r>
      <w:r>
        <w:rPr>
          <w:sz w:val="28"/>
        </w:rPr>
        <w:t>ов</w:t>
      </w:r>
      <w:r w:rsidR="00E54F47" w:rsidRPr="009344D5">
        <w:rPr>
          <w:sz w:val="28"/>
        </w:rPr>
        <w:t xml:space="preserve"> проектного управления в отраслях социальной сферы.</w:t>
      </w:r>
    </w:p>
    <w:p w14:paraId="5B5203C7" w14:textId="77777777" w:rsidR="00E54F47" w:rsidRPr="009344D5" w:rsidRDefault="00E54F47" w:rsidP="00B05128">
      <w:pPr>
        <w:pStyle w:val="a6"/>
        <w:numPr>
          <w:ilvl w:val="0"/>
          <w:numId w:val="11"/>
        </w:numPr>
        <w:ind w:left="0" w:firstLine="357"/>
        <w:jc w:val="both"/>
        <w:rPr>
          <w:sz w:val="28"/>
        </w:rPr>
      </w:pPr>
      <w:r w:rsidRPr="009344D5">
        <w:rPr>
          <w:sz w:val="28"/>
        </w:rPr>
        <w:t>Проблемы стандартизации проектной деятельности в социальной сфере.</w:t>
      </w:r>
    </w:p>
    <w:p w14:paraId="4E0026A4" w14:textId="39636447" w:rsidR="00E54F47" w:rsidRPr="009344D5" w:rsidRDefault="00E54F47" w:rsidP="00B05128">
      <w:pPr>
        <w:pStyle w:val="a6"/>
        <w:numPr>
          <w:ilvl w:val="0"/>
          <w:numId w:val="11"/>
        </w:numPr>
        <w:ind w:left="0" w:firstLine="357"/>
        <w:jc w:val="both"/>
        <w:rPr>
          <w:sz w:val="28"/>
        </w:rPr>
      </w:pPr>
      <w:r w:rsidRPr="009344D5">
        <w:rPr>
          <w:sz w:val="28"/>
        </w:rPr>
        <w:t>Зарубежный опыт проект</w:t>
      </w:r>
      <w:r w:rsidR="0030400D">
        <w:rPr>
          <w:sz w:val="28"/>
        </w:rPr>
        <w:t xml:space="preserve">ного управления </w:t>
      </w:r>
      <w:r w:rsidRPr="009344D5">
        <w:rPr>
          <w:sz w:val="28"/>
        </w:rPr>
        <w:t>по   развитию отдельных отраслей социальной сферы</w:t>
      </w:r>
      <w:r>
        <w:rPr>
          <w:sz w:val="28"/>
        </w:rPr>
        <w:t xml:space="preserve"> (страна и отрасль социальной сферы</w:t>
      </w:r>
      <w:r w:rsidR="0030400D">
        <w:rPr>
          <w:sz w:val="28"/>
        </w:rPr>
        <w:t xml:space="preserve"> </w:t>
      </w:r>
      <w:r>
        <w:rPr>
          <w:sz w:val="28"/>
        </w:rPr>
        <w:t>- по выбору студента)</w:t>
      </w:r>
      <w:r w:rsidRPr="009344D5">
        <w:rPr>
          <w:sz w:val="28"/>
        </w:rPr>
        <w:t>.</w:t>
      </w:r>
    </w:p>
    <w:p w14:paraId="3A82445F" w14:textId="5739710F" w:rsidR="00E54F47" w:rsidRPr="009344D5" w:rsidRDefault="00E54F47" w:rsidP="00B05128">
      <w:pPr>
        <w:pStyle w:val="a6"/>
        <w:numPr>
          <w:ilvl w:val="0"/>
          <w:numId w:val="11"/>
        </w:numPr>
        <w:ind w:left="0" w:firstLine="357"/>
        <w:jc w:val="both"/>
        <w:rPr>
          <w:sz w:val="28"/>
        </w:rPr>
      </w:pPr>
      <w:r w:rsidRPr="009344D5">
        <w:rPr>
          <w:sz w:val="28"/>
        </w:rPr>
        <w:t xml:space="preserve">Взаимодействие </w:t>
      </w:r>
      <w:r w:rsidR="0030400D">
        <w:rPr>
          <w:sz w:val="28"/>
        </w:rPr>
        <w:t xml:space="preserve">государства </w:t>
      </w:r>
      <w:r w:rsidRPr="009344D5">
        <w:rPr>
          <w:sz w:val="28"/>
        </w:rPr>
        <w:t xml:space="preserve">с населением, бизнесом, </w:t>
      </w:r>
      <w:proofErr w:type="spellStart"/>
      <w:r w:rsidRPr="009344D5">
        <w:rPr>
          <w:sz w:val="28"/>
        </w:rPr>
        <w:t>стейкхолдерами</w:t>
      </w:r>
      <w:proofErr w:type="spellEnd"/>
      <w:r w:rsidRPr="009344D5">
        <w:rPr>
          <w:sz w:val="28"/>
        </w:rPr>
        <w:t xml:space="preserve"> для эффективной проектной деятельности по развитию отраслей социальной сферы</w:t>
      </w:r>
      <w:r w:rsidR="0030400D">
        <w:rPr>
          <w:sz w:val="28"/>
        </w:rPr>
        <w:t xml:space="preserve"> (на примере конкретного проекта)</w:t>
      </w:r>
      <w:r w:rsidRPr="009344D5">
        <w:rPr>
          <w:sz w:val="28"/>
        </w:rPr>
        <w:t>.</w:t>
      </w:r>
    </w:p>
    <w:p w14:paraId="3285BEAA" w14:textId="37088915" w:rsidR="00E54F47" w:rsidRDefault="00E54F47" w:rsidP="00B05128">
      <w:pPr>
        <w:pStyle w:val="a6"/>
        <w:numPr>
          <w:ilvl w:val="0"/>
          <w:numId w:val="11"/>
        </w:numPr>
        <w:ind w:left="0" w:firstLine="357"/>
        <w:jc w:val="both"/>
        <w:rPr>
          <w:sz w:val="28"/>
        </w:rPr>
      </w:pPr>
      <w:r w:rsidRPr="009344D5">
        <w:rPr>
          <w:sz w:val="28"/>
        </w:rPr>
        <w:t>Анализ организации и управления проектной деятельности в отраслях социальной сферы</w:t>
      </w:r>
      <w:r w:rsidR="0030400D">
        <w:rPr>
          <w:sz w:val="28"/>
        </w:rPr>
        <w:t xml:space="preserve"> в</w:t>
      </w:r>
      <w:r w:rsidRPr="009344D5">
        <w:rPr>
          <w:sz w:val="28"/>
        </w:rPr>
        <w:t xml:space="preserve"> </w:t>
      </w:r>
      <w:r w:rsidR="0030400D">
        <w:rPr>
          <w:sz w:val="28"/>
        </w:rPr>
        <w:t>субъектах РФ</w:t>
      </w:r>
      <w:r w:rsidRPr="009344D5">
        <w:rPr>
          <w:sz w:val="28"/>
        </w:rPr>
        <w:t>.</w:t>
      </w:r>
    </w:p>
    <w:p w14:paraId="4FF0448B" w14:textId="1ECE6795" w:rsidR="00E54F47" w:rsidRDefault="00E54F47" w:rsidP="00B05128">
      <w:pPr>
        <w:pStyle w:val="a6"/>
        <w:numPr>
          <w:ilvl w:val="0"/>
          <w:numId w:val="11"/>
        </w:numPr>
        <w:ind w:left="0" w:firstLine="357"/>
        <w:jc w:val="both"/>
        <w:rPr>
          <w:sz w:val="28"/>
        </w:rPr>
      </w:pPr>
      <w:r>
        <w:rPr>
          <w:sz w:val="28"/>
        </w:rPr>
        <w:t xml:space="preserve">Организация </w:t>
      </w:r>
      <w:r w:rsidR="0030400D">
        <w:rPr>
          <w:sz w:val="28"/>
        </w:rPr>
        <w:t xml:space="preserve">в органах государственного управления </w:t>
      </w:r>
      <w:r>
        <w:rPr>
          <w:sz w:val="28"/>
        </w:rPr>
        <w:t xml:space="preserve">мониторинга </w:t>
      </w:r>
      <w:r w:rsidR="0030400D">
        <w:rPr>
          <w:sz w:val="28"/>
        </w:rPr>
        <w:t xml:space="preserve">реализации </w:t>
      </w:r>
      <w:r>
        <w:rPr>
          <w:sz w:val="28"/>
        </w:rPr>
        <w:t>проект</w:t>
      </w:r>
      <w:r w:rsidR="0030400D">
        <w:rPr>
          <w:sz w:val="28"/>
        </w:rPr>
        <w:t xml:space="preserve">ов и </w:t>
      </w:r>
      <w:r w:rsidR="00BF78F3">
        <w:rPr>
          <w:sz w:val="28"/>
        </w:rPr>
        <w:t>программ в</w:t>
      </w:r>
      <w:r>
        <w:rPr>
          <w:sz w:val="28"/>
        </w:rPr>
        <w:t xml:space="preserve"> отраслях социальной сферы</w:t>
      </w:r>
      <w:r w:rsidR="0030400D">
        <w:rPr>
          <w:sz w:val="28"/>
        </w:rPr>
        <w:t>.</w:t>
      </w:r>
    </w:p>
    <w:p w14:paraId="4F825898" w14:textId="2F4F1FEF" w:rsidR="00E54F47" w:rsidRDefault="00E54F47" w:rsidP="00B05128">
      <w:pPr>
        <w:pStyle w:val="a6"/>
        <w:numPr>
          <w:ilvl w:val="0"/>
          <w:numId w:val="11"/>
        </w:numPr>
        <w:ind w:left="0" w:firstLine="357"/>
        <w:jc w:val="both"/>
        <w:rPr>
          <w:sz w:val="28"/>
        </w:rPr>
      </w:pPr>
      <w:r>
        <w:rPr>
          <w:sz w:val="28"/>
        </w:rPr>
        <w:t>Анализ реализации региональн</w:t>
      </w:r>
      <w:r w:rsidR="0030400D">
        <w:rPr>
          <w:sz w:val="28"/>
        </w:rPr>
        <w:t xml:space="preserve">ого </w:t>
      </w:r>
      <w:r>
        <w:rPr>
          <w:sz w:val="28"/>
        </w:rPr>
        <w:t>проект</w:t>
      </w:r>
      <w:r w:rsidR="0030400D">
        <w:rPr>
          <w:sz w:val="28"/>
        </w:rPr>
        <w:t>а</w:t>
      </w:r>
      <w:r>
        <w:rPr>
          <w:sz w:val="28"/>
        </w:rPr>
        <w:t xml:space="preserve"> </w:t>
      </w:r>
      <w:r w:rsidR="0030400D">
        <w:rPr>
          <w:sz w:val="28"/>
        </w:rPr>
        <w:t xml:space="preserve">по развитию отрасли социальной сферы </w:t>
      </w:r>
      <w:r>
        <w:rPr>
          <w:sz w:val="28"/>
        </w:rPr>
        <w:t xml:space="preserve">(на </w:t>
      </w:r>
      <w:r w:rsidR="0030400D">
        <w:rPr>
          <w:sz w:val="28"/>
        </w:rPr>
        <w:t xml:space="preserve">конкретном </w:t>
      </w:r>
      <w:r>
        <w:rPr>
          <w:sz w:val="28"/>
        </w:rPr>
        <w:t>при</w:t>
      </w:r>
      <w:r w:rsidR="0030400D">
        <w:rPr>
          <w:sz w:val="28"/>
        </w:rPr>
        <w:t xml:space="preserve">мере </w:t>
      </w:r>
      <w:r>
        <w:rPr>
          <w:sz w:val="28"/>
        </w:rPr>
        <w:t>по выбору студента)</w:t>
      </w:r>
    </w:p>
    <w:p w14:paraId="389F3852" w14:textId="563A5A83" w:rsidR="00C228BB" w:rsidRDefault="00370313" w:rsidP="00C228BB">
      <w:pPr>
        <w:pStyle w:val="a6"/>
        <w:numPr>
          <w:ilvl w:val="0"/>
          <w:numId w:val="11"/>
        </w:numPr>
        <w:ind w:left="0" w:firstLine="357"/>
        <w:jc w:val="both"/>
        <w:rPr>
          <w:sz w:val="28"/>
        </w:rPr>
      </w:pPr>
      <w:r>
        <w:rPr>
          <w:sz w:val="28"/>
        </w:rPr>
        <w:t xml:space="preserve">Национальные цели и </w:t>
      </w:r>
      <w:r w:rsidR="00BF78F3">
        <w:rPr>
          <w:sz w:val="28"/>
        </w:rPr>
        <w:t>задачи и</w:t>
      </w:r>
      <w:r>
        <w:rPr>
          <w:sz w:val="28"/>
        </w:rPr>
        <w:t xml:space="preserve"> их реализация в </w:t>
      </w:r>
      <w:r w:rsidR="00E54F47">
        <w:rPr>
          <w:sz w:val="28"/>
        </w:rPr>
        <w:t>проектн</w:t>
      </w:r>
      <w:r>
        <w:rPr>
          <w:sz w:val="28"/>
        </w:rPr>
        <w:t xml:space="preserve">ой </w:t>
      </w:r>
      <w:r w:rsidR="00E54F47">
        <w:rPr>
          <w:sz w:val="28"/>
        </w:rPr>
        <w:t>деятельност</w:t>
      </w:r>
      <w:r>
        <w:rPr>
          <w:sz w:val="28"/>
        </w:rPr>
        <w:t>и</w:t>
      </w:r>
      <w:r w:rsidR="00E54F47">
        <w:rPr>
          <w:sz w:val="28"/>
        </w:rPr>
        <w:t xml:space="preserve"> орган</w:t>
      </w:r>
      <w:r>
        <w:rPr>
          <w:sz w:val="28"/>
        </w:rPr>
        <w:t>ов</w:t>
      </w:r>
      <w:r w:rsidR="00E54F47">
        <w:rPr>
          <w:sz w:val="28"/>
        </w:rPr>
        <w:t xml:space="preserve"> власти </w:t>
      </w:r>
      <w:r>
        <w:rPr>
          <w:sz w:val="28"/>
        </w:rPr>
        <w:t xml:space="preserve">по развитию отраслей </w:t>
      </w:r>
      <w:r w:rsidR="00E54F47">
        <w:rPr>
          <w:sz w:val="28"/>
        </w:rPr>
        <w:t>социальной сферы</w:t>
      </w:r>
      <w:r>
        <w:rPr>
          <w:sz w:val="28"/>
        </w:rPr>
        <w:t>.</w:t>
      </w:r>
      <w:bookmarkStart w:id="25" w:name="_Hlk163486313"/>
    </w:p>
    <w:p w14:paraId="28AD9CEC" w14:textId="121E89F5" w:rsidR="00E54F47" w:rsidRPr="00C228BB" w:rsidRDefault="00B05128" w:rsidP="00C228BB">
      <w:pPr>
        <w:pStyle w:val="a6"/>
        <w:numPr>
          <w:ilvl w:val="0"/>
          <w:numId w:val="11"/>
        </w:numPr>
        <w:ind w:left="0" w:firstLine="357"/>
        <w:jc w:val="both"/>
        <w:rPr>
          <w:sz w:val="28"/>
        </w:rPr>
      </w:pPr>
      <w:r w:rsidRPr="00C228BB">
        <w:rPr>
          <w:sz w:val="28"/>
        </w:rPr>
        <w:t>Итоги и проблемы</w:t>
      </w:r>
      <w:r w:rsidR="00E54F47" w:rsidRPr="00C228BB">
        <w:rPr>
          <w:sz w:val="28"/>
        </w:rPr>
        <w:t xml:space="preserve"> </w:t>
      </w:r>
      <w:bookmarkEnd w:id="25"/>
      <w:r w:rsidR="00E54F47" w:rsidRPr="00C228BB">
        <w:rPr>
          <w:sz w:val="28"/>
        </w:rPr>
        <w:t>реализации национального проекта «Наука и университеты»</w:t>
      </w:r>
      <w:r w:rsidR="00C228BB" w:rsidRPr="00C228BB">
        <w:rPr>
          <w:sz w:val="28"/>
        </w:rPr>
        <w:t xml:space="preserve"> и пути их решения. </w:t>
      </w:r>
    </w:p>
    <w:p w14:paraId="2769D2F1" w14:textId="68FFEF12" w:rsidR="00E54F47" w:rsidRPr="00D20D79" w:rsidRDefault="00370313" w:rsidP="00B05128">
      <w:pPr>
        <w:pStyle w:val="a6"/>
        <w:numPr>
          <w:ilvl w:val="0"/>
          <w:numId w:val="11"/>
        </w:numPr>
        <w:ind w:left="0" w:firstLine="357"/>
        <w:jc w:val="both"/>
        <w:rPr>
          <w:sz w:val="28"/>
        </w:rPr>
      </w:pPr>
      <w:bookmarkStart w:id="26" w:name="_Hlk163482113"/>
      <w:r>
        <w:rPr>
          <w:sz w:val="28"/>
        </w:rPr>
        <w:t>Оценка р</w:t>
      </w:r>
      <w:r w:rsidR="00E54F47" w:rsidRPr="00D20D79">
        <w:rPr>
          <w:sz w:val="28"/>
        </w:rPr>
        <w:t>иск</w:t>
      </w:r>
      <w:r>
        <w:rPr>
          <w:sz w:val="28"/>
        </w:rPr>
        <w:t>ов</w:t>
      </w:r>
      <w:r w:rsidR="00E54F47" w:rsidRPr="00D20D79">
        <w:rPr>
          <w:sz w:val="28"/>
        </w:rPr>
        <w:t xml:space="preserve"> </w:t>
      </w:r>
      <w:bookmarkEnd w:id="26"/>
      <w:r w:rsidR="00BF78F3" w:rsidRPr="00D20D79">
        <w:rPr>
          <w:sz w:val="28"/>
        </w:rPr>
        <w:t>реализации национального</w:t>
      </w:r>
      <w:r w:rsidR="00E54F47" w:rsidRPr="00D20D79">
        <w:rPr>
          <w:sz w:val="28"/>
        </w:rPr>
        <w:t xml:space="preserve"> проекта «Наука и университеты»</w:t>
      </w:r>
      <w:r w:rsidR="00C228BB">
        <w:rPr>
          <w:sz w:val="28"/>
        </w:rPr>
        <w:t xml:space="preserve">. </w:t>
      </w:r>
    </w:p>
    <w:p w14:paraId="21CE2CC9" w14:textId="30A45C0D" w:rsidR="00E54F47" w:rsidRDefault="00B05128" w:rsidP="00B05128">
      <w:pPr>
        <w:pStyle w:val="a6"/>
        <w:numPr>
          <w:ilvl w:val="0"/>
          <w:numId w:val="11"/>
        </w:numPr>
        <w:ind w:left="0" w:firstLine="357"/>
        <w:jc w:val="both"/>
        <w:rPr>
          <w:sz w:val="28"/>
        </w:rPr>
      </w:pPr>
      <w:bookmarkStart w:id="27" w:name="_Hlk163486531"/>
      <w:r>
        <w:rPr>
          <w:sz w:val="28"/>
        </w:rPr>
        <w:t>Итоги и проблемы</w:t>
      </w:r>
      <w:bookmarkEnd w:id="27"/>
      <w:r>
        <w:rPr>
          <w:sz w:val="28"/>
        </w:rPr>
        <w:t xml:space="preserve"> </w:t>
      </w:r>
      <w:r w:rsidR="00E54F47">
        <w:rPr>
          <w:sz w:val="28"/>
        </w:rPr>
        <w:t>реализации национального проекта «Образование»</w:t>
      </w:r>
      <w:r w:rsidR="00370313">
        <w:rPr>
          <w:sz w:val="28"/>
        </w:rPr>
        <w:t>.</w:t>
      </w:r>
    </w:p>
    <w:p w14:paraId="7D98EE90" w14:textId="21DE403A" w:rsidR="00E54F47" w:rsidRPr="00D20D79" w:rsidRDefault="00370313" w:rsidP="00B05128">
      <w:pPr>
        <w:pStyle w:val="a6"/>
        <w:numPr>
          <w:ilvl w:val="0"/>
          <w:numId w:val="11"/>
        </w:numPr>
        <w:ind w:left="0" w:firstLine="357"/>
        <w:jc w:val="both"/>
        <w:rPr>
          <w:sz w:val="28"/>
        </w:rPr>
      </w:pPr>
      <w:r>
        <w:rPr>
          <w:sz w:val="28"/>
        </w:rPr>
        <w:t>Оценка р</w:t>
      </w:r>
      <w:r w:rsidRPr="00D20D79">
        <w:rPr>
          <w:sz w:val="28"/>
        </w:rPr>
        <w:t>иск</w:t>
      </w:r>
      <w:r>
        <w:rPr>
          <w:sz w:val="28"/>
        </w:rPr>
        <w:t>ов</w:t>
      </w:r>
      <w:r w:rsidRPr="00D20D79">
        <w:rPr>
          <w:sz w:val="28"/>
        </w:rPr>
        <w:t xml:space="preserve"> </w:t>
      </w:r>
      <w:r w:rsidR="00BF78F3" w:rsidRPr="00D20D79">
        <w:rPr>
          <w:sz w:val="28"/>
        </w:rPr>
        <w:t>реализации национального</w:t>
      </w:r>
      <w:r w:rsidR="00E54F47" w:rsidRPr="00D20D79">
        <w:rPr>
          <w:sz w:val="28"/>
        </w:rPr>
        <w:t xml:space="preserve"> проекта</w:t>
      </w:r>
      <w:r w:rsidR="00E54F47">
        <w:rPr>
          <w:sz w:val="28"/>
        </w:rPr>
        <w:t xml:space="preserve"> </w:t>
      </w:r>
      <w:r w:rsidR="00E54F47" w:rsidRPr="00D20D79">
        <w:rPr>
          <w:sz w:val="28"/>
        </w:rPr>
        <w:t>«Образование»</w:t>
      </w:r>
      <w:r w:rsidR="00C228BB">
        <w:rPr>
          <w:sz w:val="28"/>
        </w:rPr>
        <w:t xml:space="preserve"> и пути их решения. </w:t>
      </w:r>
    </w:p>
    <w:p w14:paraId="6F04F874" w14:textId="3D7C9132" w:rsidR="00E54F47" w:rsidRPr="00D20D79" w:rsidRDefault="00B05128" w:rsidP="00B05128">
      <w:pPr>
        <w:pStyle w:val="a6"/>
        <w:numPr>
          <w:ilvl w:val="0"/>
          <w:numId w:val="11"/>
        </w:numPr>
        <w:ind w:left="0" w:firstLine="357"/>
        <w:jc w:val="both"/>
        <w:rPr>
          <w:sz w:val="28"/>
        </w:rPr>
      </w:pPr>
      <w:r>
        <w:rPr>
          <w:sz w:val="28"/>
        </w:rPr>
        <w:t>Итоги и проблемы</w:t>
      </w:r>
      <w:r w:rsidRPr="00D20D79">
        <w:rPr>
          <w:sz w:val="28"/>
        </w:rPr>
        <w:t xml:space="preserve"> </w:t>
      </w:r>
      <w:r w:rsidR="00E54F47" w:rsidRPr="00D20D79">
        <w:rPr>
          <w:sz w:val="28"/>
        </w:rPr>
        <w:t>реализации национального проекта «</w:t>
      </w:r>
      <w:r w:rsidR="00E54F47">
        <w:rPr>
          <w:sz w:val="28"/>
        </w:rPr>
        <w:t>Здравоохранение</w:t>
      </w:r>
      <w:r w:rsidR="00E54F47" w:rsidRPr="00D20D79">
        <w:rPr>
          <w:sz w:val="28"/>
        </w:rPr>
        <w:t>»</w:t>
      </w:r>
      <w:r w:rsidR="00370313">
        <w:rPr>
          <w:sz w:val="28"/>
        </w:rPr>
        <w:t>.</w:t>
      </w:r>
    </w:p>
    <w:p w14:paraId="7626C245" w14:textId="074BC513" w:rsidR="00370313" w:rsidRDefault="00370313" w:rsidP="00B05128">
      <w:pPr>
        <w:pStyle w:val="a6"/>
        <w:numPr>
          <w:ilvl w:val="0"/>
          <w:numId w:val="11"/>
        </w:numPr>
        <w:ind w:left="0" w:firstLine="357"/>
        <w:jc w:val="both"/>
        <w:rPr>
          <w:sz w:val="28"/>
        </w:rPr>
      </w:pPr>
      <w:r>
        <w:rPr>
          <w:sz w:val="28"/>
        </w:rPr>
        <w:t>Оценка р</w:t>
      </w:r>
      <w:r w:rsidRPr="00D20D79">
        <w:rPr>
          <w:sz w:val="28"/>
        </w:rPr>
        <w:t>иск</w:t>
      </w:r>
      <w:r>
        <w:rPr>
          <w:sz w:val="28"/>
        </w:rPr>
        <w:t>ов</w:t>
      </w:r>
      <w:r w:rsidRPr="00D20D79">
        <w:rPr>
          <w:sz w:val="28"/>
        </w:rPr>
        <w:t xml:space="preserve"> </w:t>
      </w:r>
      <w:r w:rsidR="00BF78F3" w:rsidRPr="00D20D79">
        <w:rPr>
          <w:sz w:val="28"/>
        </w:rPr>
        <w:t>реализации национального</w:t>
      </w:r>
      <w:r w:rsidR="00E54F47" w:rsidRPr="00D20D79">
        <w:rPr>
          <w:sz w:val="28"/>
        </w:rPr>
        <w:t xml:space="preserve"> проекта «</w:t>
      </w:r>
      <w:r w:rsidR="00E54F47">
        <w:rPr>
          <w:sz w:val="28"/>
        </w:rPr>
        <w:t>Здравоохранение</w:t>
      </w:r>
      <w:r w:rsidR="00E54F47" w:rsidRPr="00D20D79">
        <w:rPr>
          <w:sz w:val="28"/>
        </w:rPr>
        <w:t>»</w:t>
      </w:r>
      <w:r>
        <w:rPr>
          <w:sz w:val="28"/>
        </w:rPr>
        <w:t>.</w:t>
      </w:r>
    </w:p>
    <w:p w14:paraId="6001E2F2" w14:textId="6669E9BC" w:rsidR="00370313" w:rsidRPr="00370313" w:rsidRDefault="00B05128" w:rsidP="00B05128">
      <w:pPr>
        <w:pStyle w:val="a6"/>
        <w:numPr>
          <w:ilvl w:val="0"/>
          <w:numId w:val="11"/>
        </w:numPr>
        <w:ind w:left="0" w:firstLine="357"/>
        <w:jc w:val="both"/>
        <w:rPr>
          <w:sz w:val="28"/>
        </w:rPr>
      </w:pPr>
      <w:r>
        <w:rPr>
          <w:sz w:val="28"/>
        </w:rPr>
        <w:t>Итоги и проблемы</w:t>
      </w:r>
      <w:r w:rsidRPr="00370313">
        <w:rPr>
          <w:sz w:val="28"/>
        </w:rPr>
        <w:t xml:space="preserve"> </w:t>
      </w:r>
      <w:r w:rsidR="00370313" w:rsidRPr="00370313">
        <w:rPr>
          <w:sz w:val="28"/>
        </w:rPr>
        <w:t>реализации национального проекта «Культура»</w:t>
      </w:r>
      <w:r w:rsidR="00C228BB">
        <w:rPr>
          <w:sz w:val="28"/>
        </w:rPr>
        <w:t xml:space="preserve"> и пути их решения. </w:t>
      </w:r>
    </w:p>
    <w:p w14:paraId="0E01C2F8" w14:textId="05A8BD00" w:rsidR="00E54F47" w:rsidRDefault="00370313" w:rsidP="00B05128">
      <w:pPr>
        <w:pStyle w:val="a6"/>
        <w:numPr>
          <w:ilvl w:val="0"/>
          <w:numId w:val="11"/>
        </w:numPr>
        <w:ind w:left="0" w:firstLine="357"/>
        <w:jc w:val="both"/>
        <w:rPr>
          <w:sz w:val="28"/>
        </w:rPr>
      </w:pPr>
      <w:r>
        <w:rPr>
          <w:sz w:val="28"/>
        </w:rPr>
        <w:t>Оценка р</w:t>
      </w:r>
      <w:r w:rsidRPr="00D20D79">
        <w:rPr>
          <w:sz w:val="28"/>
        </w:rPr>
        <w:t>иск</w:t>
      </w:r>
      <w:r>
        <w:rPr>
          <w:sz w:val="28"/>
        </w:rPr>
        <w:t>ов</w:t>
      </w:r>
      <w:r w:rsidRPr="00D20D79">
        <w:rPr>
          <w:sz w:val="28"/>
        </w:rPr>
        <w:t xml:space="preserve"> </w:t>
      </w:r>
      <w:r w:rsidR="00BF78F3" w:rsidRPr="00D20D79">
        <w:rPr>
          <w:sz w:val="28"/>
        </w:rPr>
        <w:t>реализации национального</w:t>
      </w:r>
      <w:r w:rsidR="00E54F47" w:rsidRPr="00D20D79">
        <w:rPr>
          <w:sz w:val="28"/>
        </w:rPr>
        <w:t xml:space="preserve"> проекта «</w:t>
      </w:r>
      <w:r w:rsidR="00E54F47">
        <w:rPr>
          <w:sz w:val="28"/>
        </w:rPr>
        <w:t>Культура</w:t>
      </w:r>
      <w:r w:rsidR="00E54F47" w:rsidRPr="00D20D79">
        <w:rPr>
          <w:sz w:val="28"/>
        </w:rPr>
        <w:t>»</w:t>
      </w:r>
      <w:r>
        <w:rPr>
          <w:sz w:val="28"/>
        </w:rPr>
        <w:t>.</w:t>
      </w:r>
    </w:p>
    <w:p w14:paraId="01D59639" w14:textId="73914EC3" w:rsidR="00B05128" w:rsidRDefault="00B05128" w:rsidP="00B05128">
      <w:pPr>
        <w:pStyle w:val="a6"/>
        <w:numPr>
          <w:ilvl w:val="0"/>
          <w:numId w:val="11"/>
        </w:numPr>
        <w:ind w:left="0" w:firstLine="357"/>
        <w:jc w:val="both"/>
        <w:rPr>
          <w:sz w:val="28"/>
        </w:rPr>
      </w:pPr>
      <w:bookmarkStart w:id="28" w:name="_Hlk91513596"/>
      <w:r>
        <w:rPr>
          <w:sz w:val="28"/>
        </w:rPr>
        <w:t>Итоги и проблемы</w:t>
      </w:r>
      <w:r w:rsidR="00E54F47" w:rsidRPr="00D20D79">
        <w:rPr>
          <w:sz w:val="28"/>
        </w:rPr>
        <w:t xml:space="preserve"> реализации национального проекта «</w:t>
      </w:r>
      <w:r w:rsidR="00E54F47">
        <w:rPr>
          <w:sz w:val="28"/>
        </w:rPr>
        <w:t>Жилье и городская среда</w:t>
      </w:r>
      <w:r w:rsidR="00E54F47" w:rsidRPr="00D20D79">
        <w:rPr>
          <w:sz w:val="28"/>
        </w:rPr>
        <w:t>»</w:t>
      </w:r>
      <w:r w:rsidR="00C228BB">
        <w:rPr>
          <w:sz w:val="28"/>
        </w:rPr>
        <w:t xml:space="preserve"> </w:t>
      </w:r>
      <w:r>
        <w:rPr>
          <w:sz w:val="28"/>
        </w:rPr>
        <w:t>и пути их решения.</w:t>
      </w:r>
    </w:p>
    <w:p w14:paraId="78036ACE" w14:textId="5A7E788A" w:rsidR="00B05128" w:rsidRPr="00B05128" w:rsidRDefault="00B05128" w:rsidP="00B05128">
      <w:pPr>
        <w:pStyle w:val="a6"/>
        <w:numPr>
          <w:ilvl w:val="0"/>
          <w:numId w:val="11"/>
        </w:numPr>
        <w:ind w:left="0" w:firstLine="357"/>
        <w:jc w:val="both"/>
        <w:rPr>
          <w:sz w:val="28"/>
        </w:rPr>
      </w:pPr>
      <w:r w:rsidRPr="00B05128">
        <w:rPr>
          <w:sz w:val="28"/>
        </w:rPr>
        <w:t xml:space="preserve">Оценка </w:t>
      </w:r>
      <w:r w:rsidR="00C228BB">
        <w:rPr>
          <w:sz w:val="28"/>
        </w:rPr>
        <w:t xml:space="preserve">и ранжирование </w:t>
      </w:r>
      <w:r w:rsidRPr="00B05128">
        <w:rPr>
          <w:sz w:val="28"/>
        </w:rPr>
        <w:t xml:space="preserve">рисков </w:t>
      </w:r>
      <w:r w:rsidR="00BF78F3" w:rsidRPr="00B05128">
        <w:rPr>
          <w:sz w:val="28"/>
        </w:rPr>
        <w:t>реализации национального</w:t>
      </w:r>
      <w:r w:rsidRPr="00B05128">
        <w:rPr>
          <w:sz w:val="28"/>
        </w:rPr>
        <w:t xml:space="preserve"> проекта «Жилье и городская среда».</w:t>
      </w:r>
    </w:p>
    <w:bookmarkEnd w:id="28"/>
    <w:p w14:paraId="3980C4B7" w14:textId="222D3D46" w:rsidR="00C228BB" w:rsidRDefault="00B05128" w:rsidP="00C228BB">
      <w:pPr>
        <w:pStyle w:val="a6"/>
        <w:numPr>
          <w:ilvl w:val="0"/>
          <w:numId w:val="11"/>
        </w:numPr>
        <w:ind w:left="0" w:firstLine="357"/>
        <w:jc w:val="both"/>
        <w:rPr>
          <w:sz w:val="28"/>
        </w:rPr>
      </w:pPr>
      <w:r>
        <w:rPr>
          <w:sz w:val="28"/>
        </w:rPr>
        <w:t>Итоги и проблемы</w:t>
      </w:r>
      <w:r w:rsidRPr="003D119D">
        <w:rPr>
          <w:sz w:val="28"/>
        </w:rPr>
        <w:t xml:space="preserve"> </w:t>
      </w:r>
      <w:r w:rsidR="00E54F47" w:rsidRPr="003D119D">
        <w:rPr>
          <w:sz w:val="28"/>
        </w:rPr>
        <w:t>реализации национального проекта «</w:t>
      </w:r>
      <w:r w:rsidR="00E54F47">
        <w:rPr>
          <w:sz w:val="28"/>
        </w:rPr>
        <w:t>Демография</w:t>
      </w:r>
      <w:r w:rsidR="00E54F47" w:rsidRPr="003D119D">
        <w:rPr>
          <w:sz w:val="28"/>
        </w:rPr>
        <w:t>»</w:t>
      </w:r>
      <w:r w:rsidR="00C228BB">
        <w:rPr>
          <w:sz w:val="28"/>
        </w:rPr>
        <w:t xml:space="preserve"> и пути их решения. </w:t>
      </w:r>
    </w:p>
    <w:p w14:paraId="0D73B0C3" w14:textId="6C7CBC1B" w:rsidR="00C228BB" w:rsidRPr="00C228BB" w:rsidRDefault="00C228BB" w:rsidP="00C228BB">
      <w:pPr>
        <w:pStyle w:val="a6"/>
        <w:numPr>
          <w:ilvl w:val="0"/>
          <w:numId w:val="11"/>
        </w:numPr>
        <w:ind w:left="0" w:firstLine="357"/>
        <w:jc w:val="both"/>
        <w:rPr>
          <w:sz w:val="28"/>
        </w:rPr>
      </w:pPr>
      <w:r w:rsidRPr="00C228BB">
        <w:rPr>
          <w:sz w:val="28"/>
        </w:rPr>
        <w:t xml:space="preserve">Оценка </w:t>
      </w:r>
      <w:r>
        <w:rPr>
          <w:sz w:val="28"/>
        </w:rPr>
        <w:t xml:space="preserve">и ранжирование </w:t>
      </w:r>
      <w:r w:rsidRPr="00C228BB">
        <w:rPr>
          <w:sz w:val="28"/>
        </w:rPr>
        <w:t xml:space="preserve">рисков </w:t>
      </w:r>
      <w:r w:rsidR="00BF78F3" w:rsidRPr="00C228BB">
        <w:rPr>
          <w:sz w:val="28"/>
        </w:rPr>
        <w:t>реализации национального</w:t>
      </w:r>
      <w:r w:rsidRPr="00C228BB">
        <w:rPr>
          <w:sz w:val="28"/>
        </w:rPr>
        <w:t xml:space="preserve"> проекта «Демография».</w:t>
      </w:r>
    </w:p>
    <w:p w14:paraId="5AC0D579" w14:textId="48917DDF" w:rsidR="00370313" w:rsidRDefault="00B05128" w:rsidP="00B05128">
      <w:pPr>
        <w:pStyle w:val="a6"/>
        <w:numPr>
          <w:ilvl w:val="0"/>
          <w:numId w:val="11"/>
        </w:numPr>
        <w:ind w:left="0" w:firstLine="357"/>
        <w:jc w:val="both"/>
        <w:rPr>
          <w:sz w:val="28"/>
        </w:rPr>
      </w:pPr>
      <w:r>
        <w:rPr>
          <w:sz w:val="28"/>
        </w:rPr>
        <w:t>Итоги и проблемы</w:t>
      </w:r>
      <w:r w:rsidRPr="00370313">
        <w:rPr>
          <w:sz w:val="28"/>
        </w:rPr>
        <w:t xml:space="preserve"> </w:t>
      </w:r>
      <w:r w:rsidR="00370313" w:rsidRPr="00370313">
        <w:rPr>
          <w:sz w:val="28"/>
        </w:rPr>
        <w:t xml:space="preserve">реализации национального </w:t>
      </w:r>
      <w:bookmarkStart w:id="29" w:name="_Hlk163482301"/>
      <w:r w:rsidR="00370313" w:rsidRPr="00370313">
        <w:rPr>
          <w:sz w:val="28"/>
        </w:rPr>
        <w:t>проекта «</w:t>
      </w:r>
      <w:r w:rsidR="00370313">
        <w:rPr>
          <w:sz w:val="28"/>
        </w:rPr>
        <w:t>Туризм и индустрия гостеприимства</w:t>
      </w:r>
      <w:r w:rsidR="00370313" w:rsidRPr="00370313">
        <w:rPr>
          <w:sz w:val="28"/>
        </w:rPr>
        <w:t>»</w:t>
      </w:r>
      <w:bookmarkEnd w:id="29"/>
      <w:r w:rsidR="00C228BB">
        <w:rPr>
          <w:sz w:val="28"/>
        </w:rPr>
        <w:t xml:space="preserve"> и пути их решения. </w:t>
      </w:r>
    </w:p>
    <w:p w14:paraId="2B98944E" w14:textId="4F408418" w:rsidR="00370313" w:rsidRPr="00370313" w:rsidRDefault="00370313" w:rsidP="00B05128">
      <w:pPr>
        <w:pStyle w:val="a6"/>
        <w:numPr>
          <w:ilvl w:val="0"/>
          <w:numId w:val="11"/>
        </w:numPr>
        <w:ind w:left="0" w:firstLine="357"/>
        <w:jc w:val="both"/>
        <w:rPr>
          <w:sz w:val="28"/>
        </w:rPr>
      </w:pPr>
      <w:r w:rsidRPr="00370313">
        <w:rPr>
          <w:sz w:val="28"/>
        </w:rPr>
        <w:t>Оценка</w:t>
      </w:r>
      <w:r w:rsidR="00C228BB">
        <w:rPr>
          <w:sz w:val="28"/>
        </w:rPr>
        <w:t xml:space="preserve"> и ранжирование рисков </w:t>
      </w:r>
      <w:r w:rsidRPr="00370313">
        <w:rPr>
          <w:sz w:val="28"/>
        </w:rPr>
        <w:t>реализации национального проекта</w:t>
      </w:r>
      <w:r>
        <w:rPr>
          <w:sz w:val="28"/>
        </w:rPr>
        <w:t xml:space="preserve"> </w:t>
      </w:r>
      <w:r w:rsidRPr="00370313">
        <w:rPr>
          <w:sz w:val="28"/>
        </w:rPr>
        <w:t>«Туризм и индустрия гостеприимства».</w:t>
      </w:r>
    </w:p>
    <w:p w14:paraId="38DC9D3F" w14:textId="4AB8A569" w:rsidR="0030400D" w:rsidRDefault="0030400D" w:rsidP="00F95658">
      <w:pPr>
        <w:ind w:firstLine="709"/>
        <w:jc w:val="both"/>
        <w:rPr>
          <w:b/>
          <w:sz w:val="28"/>
          <w:szCs w:val="28"/>
        </w:rPr>
      </w:pPr>
    </w:p>
    <w:p w14:paraId="28AE7B73" w14:textId="77777777" w:rsidR="00014272" w:rsidRDefault="00014272" w:rsidP="00F95658">
      <w:pPr>
        <w:ind w:firstLine="709"/>
        <w:jc w:val="both"/>
        <w:rPr>
          <w:b/>
          <w:sz w:val="28"/>
          <w:szCs w:val="28"/>
        </w:rPr>
      </w:pPr>
    </w:p>
    <w:p w14:paraId="7FE15C95" w14:textId="611334C7" w:rsidR="003127E5" w:rsidRDefault="00297B3E" w:rsidP="00F95658">
      <w:pPr>
        <w:ind w:firstLine="709"/>
        <w:jc w:val="both"/>
        <w:rPr>
          <w:b/>
          <w:sz w:val="28"/>
          <w:szCs w:val="28"/>
        </w:rPr>
      </w:pPr>
      <w:r w:rsidRPr="00297B3E">
        <w:rPr>
          <w:b/>
          <w:sz w:val="28"/>
          <w:szCs w:val="28"/>
        </w:rPr>
        <w:lastRenderedPageBreak/>
        <w:t>Типовые контрольные задания или иные материалы, необходимые для оценки индикаторов достижения компетенций, умений и знаний</w:t>
      </w:r>
    </w:p>
    <w:p w14:paraId="7D759A04" w14:textId="77777777" w:rsidR="00E70AFC" w:rsidRPr="00297B3E" w:rsidRDefault="00E70AFC" w:rsidP="00F95658">
      <w:pPr>
        <w:ind w:firstLine="709"/>
        <w:jc w:val="both"/>
        <w:rPr>
          <w:b/>
          <w:sz w:val="28"/>
          <w:szCs w:val="28"/>
        </w:rPr>
      </w:pPr>
    </w:p>
    <w:tbl>
      <w:tblPr>
        <w:tblStyle w:val="a8"/>
        <w:tblW w:w="0" w:type="auto"/>
        <w:tblInd w:w="-431" w:type="dxa"/>
        <w:tblLook w:val="04A0" w:firstRow="1" w:lastRow="0" w:firstColumn="1" w:lastColumn="0" w:noHBand="0" w:noVBand="1"/>
      </w:tblPr>
      <w:tblGrid>
        <w:gridCol w:w="2037"/>
        <w:gridCol w:w="2075"/>
        <w:gridCol w:w="2398"/>
        <w:gridCol w:w="4116"/>
      </w:tblGrid>
      <w:tr w:rsidR="001501FE" w:rsidRPr="00281883" w14:paraId="6EFA6780" w14:textId="77777777" w:rsidTr="00014272">
        <w:tc>
          <w:tcPr>
            <w:tcW w:w="2037" w:type="dxa"/>
          </w:tcPr>
          <w:p w14:paraId="03A9C8A8" w14:textId="77777777" w:rsidR="00F0132A" w:rsidRPr="00281883" w:rsidRDefault="00F0132A" w:rsidP="008974EF">
            <w:pPr>
              <w:jc w:val="both"/>
              <w:rPr>
                <w:b/>
                <w:sz w:val="24"/>
                <w:szCs w:val="24"/>
              </w:rPr>
            </w:pPr>
            <w:r w:rsidRPr="00281883">
              <w:rPr>
                <w:b/>
                <w:sz w:val="24"/>
                <w:szCs w:val="24"/>
              </w:rPr>
              <w:t xml:space="preserve">Наименование компетенции </w:t>
            </w:r>
          </w:p>
        </w:tc>
        <w:tc>
          <w:tcPr>
            <w:tcW w:w="2075" w:type="dxa"/>
          </w:tcPr>
          <w:p w14:paraId="23837747" w14:textId="77777777" w:rsidR="00F0132A" w:rsidRPr="00281883" w:rsidRDefault="00F0132A" w:rsidP="008974EF">
            <w:pPr>
              <w:jc w:val="both"/>
              <w:rPr>
                <w:b/>
                <w:sz w:val="24"/>
                <w:szCs w:val="24"/>
              </w:rPr>
            </w:pPr>
            <w:r w:rsidRPr="00281883">
              <w:rPr>
                <w:b/>
                <w:sz w:val="24"/>
                <w:szCs w:val="24"/>
              </w:rPr>
              <w:t xml:space="preserve">Наименование  индикаторов достижения компетенции </w:t>
            </w:r>
          </w:p>
        </w:tc>
        <w:tc>
          <w:tcPr>
            <w:tcW w:w="2398" w:type="dxa"/>
          </w:tcPr>
          <w:p w14:paraId="058392A6" w14:textId="2B234DE7" w:rsidR="00F0132A" w:rsidRPr="00281883" w:rsidRDefault="00F0132A" w:rsidP="002D1581">
            <w:pPr>
              <w:jc w:val="both"/>
              <w:rPr>
                <w:b/>
                <w:sz w:val="24"/>
                <w:szCs w:val="24"/>
              </w:rPr>
            </w:pPr>
            <w:r w:rsidRPr="00281883">
              <w:rPr>
                <w:b/>
                <w:sz w:val="24"/>
                <w:szCs w:val="24"/>
              </w:rPr>
              <w:t>Результаты обучения (умения и знания), соотнесенные с индикаторами достижения компетенции</w:t>
            </w:r>
          </w:p>
        </w:tc>
        <w:tc>
          <w:tcPr>
            <w:tcW w:w="4116" w:type="dxa"/>
          </w:tcPr>
          <w:p w14:paraId="239D9218" w14:textId="77777777" w:rsidR="00F0132A" w:rsidRPr="001501FE" w:rsidRDefault="00F0132A" w:rsidP="00F95658">
            <w:pPr>
              <w:jc w:val="both"/>
              <w:rPr>
                <w:b/>
                <w:sz w:val="22"/>
                <w:szCs w:val="22"/>
              </w:rPr>
            </w:pPr>
            <w:r w:rsidRPr="001501FE">
              <w:rPr>
                <w:b/>
                <w:sz w:val="22"/>
                <w:szCs w:val="22"/>
              </w:rPr>
              <w:t>Типовые контрольные задания</w:t>
            </w:r>
          </w:p>
        </w:tc>
      </w:tr>
      <w:tr w:rsidR="001501FE" w:rsidRPr="00281883" w14:paraId="11F928F6" w14:textId="77777777" w:rsidTr="00014272">
        <w:tc>
          <w:tcPr>
            <w:tcW w:w="2037" w:type="dxa"/>
            <w:vMerge w:val="restart"/>
          </w:tcPr>
          <w:p w14:paraId="17618FF7" w14:textId="76C5EF54" w:rsidR="002902E4" w:rsidRPr="00281883" w:rsidRDefault="002902E4" w:rsidP="002902E4">
            <w:pPr>
              <w:jc w:val="both"/>
              <w:rPr>
                <w:sz w:val="24"/>
                <w:szCs w:val="24"/>
              </w:rPr>
            </w:pPr>
            <w:r>
              <w:rPr>
                <w:sz w:val="24"/>
                <w:szCs w:val="24"/>
              </w:rPr>
              <w:t>ПК-5</w:t>
            </w:r>
            <w:r w:rsidRPr="001B1E0B">
              <w:rPr>
                <w:sz w:val="24"/>
                <w:szCs w:val="24"/>
              </w:rPr>
              <w:t xml:space="preserve"> Способность планировать и организовывать проектную деятельность </w:t>
            </w:r>
            <w:r w:rsidR="00BF78F3" w:rsidRPr="001B1E0B">
              <w:rPr>
                <w:sz w:val="24"/>
                <w:szCs w:val="24"/>
              </w:rPr>
              <w:t>органов государственного управления,</w:t>
            </w:r>
            <w:r w:rsidRPr="001B1E0B">
              <w:rPr>
                <w:sz w:val="24"/>
                <w:szCs w:val="24"/>
              </w:rPr>
              <w:t xml:space="preserve"> связанных со стратегическим развитием Российской Федерации и реализацией приоритетных проектов (ПК-5)</w:t>
            </w:r>
          </w:p>
        </w:tc>
        <w:tc>
          <w:tcPr>
            <w:tcW w:w="2075" w:type="dxa"/>
          </w:tcPr>
          <w:p w14:paraId="3C14E546" w14:textId="602CBC26" w:rsidR="002902E4" w:rsidRPr="00D10FCB" w:rsidRDefault="00C228BB" w:rsidP="00C228BB">
            <w:pPr>
              <w:pStyle w:val="af3"/>
              <w:shd w:val="clear" w:color="auto" w:fill="FFFFFF"/>
              <w:spacing w:before="0" w:beforeAutospacing="0" w:after="0" w:afterAutospacing="0"/>
              <w:jc w:val="both"/>
            </w:pPr>
            <w:r>
              <w:t>1.</w:t>
            </w:r>
            <w:r w:rsidR="002902E4" w:rsidRPr="00D10FCB">
              <w:t>Демонстрирует знание принципов, норм и правил научного подхода к планированию и организации проектной деятельности в органах государственной власти, связанной со стратегическим развитием Российской Федерации и реализацией национальных проектов.</w:t>
            </w:r>
          </w:p>
          <w:p w14:paraId="14DCB0F4" w14:textId="750C5469" w:rsidR="002902E4" w:rsidRPr="00281883" w:rsidRDefault="002902E4" w:rsidP="002902E4">
            <w:pPr>
              <w:jc w:val="both"/>
              <w:rPr>
                <w:sz w:val="24"/>
                <w:szCs w:val="24"/>
              </w:rPr>
            </w:pPr>
          </w:p>
        </w:tc>
        <w:tc>
          <w:tcPr>
            <w:tcW w:w="2398" w:type="dxa"/>
          </w:tcPr>
          <w:p w14:paraId="08AC7E75" w14:textId="77777777" w:rsidR="002902E4" w:rsidRPr="00FC1189" w:rsidRDefault="002902E4" w:rsidP="002902E4">
            <w:pPr>
              <w:tabs>
                <w:tab w:val="left" w:pos="540"/>
              </w:tabs>
              <w:contextualSpacing/>
              <w:jc w:val="both"/>
              <w:rPr>
                <w:sz w:val="24"/>
                <w:szCs w:val="24"/>
              </w:rPr>
            </w:pPr>
            <w:r>
              <w:rPr>
                <w:sz w:val="24"/>
                <w:szCs w:val="24"/>
              </w:rPr>
              <w:t>Знать: Принципы, нормы и правила, методы и инструменты планирования и организации проектной деятельности в органах власти.</w:t>
            </w:r>
          </w:p>
          <w:p w14:paraId="5095FCFE" w14:textId="77777777" w:rsidR="00014272" w:rsidRDefault="00014272" w:rsidP="00C2349C">
            <w:pPr>
              <w:tabs>
                <w:tab w:val="left" w:pos="540"/>
              </w:tabs>
              <w:contextualSpacing/>
              <w:jc w:val="both"/>
              <w:rPr>
                <w:sz w:val="24"/>
                <w:szCs w:val="24"/>
              </w:rPr>
            </w:pPr>
          </w:p>
          <w:p w14:paraId="717D3949" w14:textId="1D368B98" w:rsidR="002902E4" w:rsidRPr="00281883" w:rsidRDefault="002902E4" w:rsidP="00C2349C">
            <w:pPr>
              <w:tabs>
                <w:tab w:val="left" w:pos="540"/>
              </w:tabs>
              <w:contextualSpacing/>
              <w:jc w:val="both"/>
              <w:rPr>
                <w:sz w:val="24"/>
                <w:szCs w:val="24"/>
              </w:rPr>
            </w:pPr>
            <w:r>
              <w:rPr>
                <w:sz w:val="24"/>
                <w:szCs w:val="24"/>
              </w:rPr>
              <w:t xml:space="preserve">Уметь: </w:t>
            </w:r>
            <w:r w:rsidR="009543C2">
              <w:rPr>
                <w:sz w:val="24"/>
                <w:szCs w:val="24"/>
              </w:rPr>
              <w:t>Р</w:t>
            </w:r>
            <w:r>
              <w:rPr>
                <w:sz w:val="24"/>
                <w:szCs w:val="24"/>
              </w:rPr>
              <w:t xml:space="preserve">азрабатывать </w:t>
            </w:r>
            <w:r w:rsidR="00C2349C">
              <w:rPr>
                <w:sz w:val="24"/>
                <w:szCs w:val="24"/>
              </w:rPr>
              <w:t xml:space="preserve">социальные проектные мероприятия  для включения  в государственные и муниципальные </w:t>
            </w:r>
            <w:r>
              <w:rPr>
                <w:sz w:val="24"/>
                <w:szCs w:val="24"/>
              </w:rPr>
              <w:t xml:space="preserve">проекты и программы </w:t>
            </w:r>
          </w:p>
        </w:tc>
        <w:tc>
          <w:tcPr>
            <w:tcW w:w="4116" w:type="dxa"/>
          </w:tcPr>
          <w:p w14:paraId="5E0E8A9C" w14:textId="717CE1A4" w:rsidR="00C2349C" w:rsidRPr="001501FE" w:rsidRDefault="00C2349C" w:rsidP="00C2349C">
            <w:pPr>
              <w:jc w:val="both"/>
              <w:rPr>
                <w:sz w:val="22"/>
                <w:szCs w:val="22"/>
              </w:rPr>
            </w:pPr>
            <w:r w:rsidRPr="001501FE">
              <w:rPr>
                <w:b/>
                <w:bCs/>
                <w:i/>
                <w:iCs/>
                <w:sz w:val="22"/>
                <w:szCs w:val="22"/>
              </w:rPr>
              <w:t>Ситуационное задание</w:t>
            </w:r>
            <w:r w:rsidR="00C74706" w:rsidRPr="001501FE">
              <w:rPr>
                <w:b/>
                <w:bCs/>
                <w:i/>
                <w:iCs/>
                <w:sz w:val="22"/>
                <w:szCs w:val="22"/>
              </w:rPr>
              <w:t>:</w:t>
            </w:r>
            <w:r w:rsidR="00C74706" w:rsidRPr="001501FE">
              <w:rPr>
                <w:sz w:val="22"/>
                <w:szCs w:val="22"/>
              </w:rPr>
              <w:t xml:space="preserve"> </w:t>
            </w:r>
            <w:r w:rsidRPr="001501FE">
              <w:rPr>
                <w:sz w:val="22"/>
                <w:szCs w:val="22"/>
              </w:rPr>
              <w:t>Социальный проект «Чистый лес». Актуальность проекта</w:t>
            </w:r>
            <w:r w:rsidR="00BF78F3" w:rsidRPr="001501FE">
              <w:rPr>
                <w:sz w:val="22"/>
                <w:szCs w:val="22"/>
              </w:rPr>
              <w:t>: в настоящее время</w:t>
            </w:r>
            <w:r w:rsidRPr="001501FE">
              <w:rPr>
                <w:sz w:val="22"/>
                <w:szCs w:val="22"/>
              </w:rPr>
              <w:t xml:space="preserve"> на земном шаре возникла масса экологических проблем, связанных с деятельностью человека. Загрязнение </w:t>
            </w:r>
            <w:proofErr w:type="spellStart"/>
            <w:r w:rsidRPr="001501FE">
              <w:rPr>
                <w:sz w:val="22"/>
                <w:szCs w:val="22"/>
              </w:rPr>
              <w:t>Битцевского</w:t>
            </w:r>
            <w:proofErr w:type="spellEnd"/>
            <w:r w:rsidRPr="001501FE">
              <w:rPr>
                <w:sz w:val="22"/>
                <w:szCs w:val="22"/>
              </w:rPr>
              <w:t xml:space="preserve"> лесопарка вдоль маршрутных тропинок стало носить повсеместный характер. Пластиковые бутылки, кульки, битое стекло, отработанные автопокрышки и др. Очень низка экологическая культура отдыхающих. Потребность осуществления социального проекта «Чистый лес» продиктована, прежде всего, неумением людей реально оценивать экологические проблемы, связанные с загрязнением окружающей среды, равнодушием к грязи, к мусору. Большинство спокойно проходят мимо мусора, лежащего на территории, не обращая на него особого внимания. Мало знакомить людей со всеми экологическими проблемами, необходимо вести целенаправленную и кропотливую работу, чтобы это превратилось в норму поведения. </w:t>
            </w:r>
          </w:p>
          <w:p w14:paraId="06F42934" w14:textId="77777777" w:rsidR="00C2349C" w:rsidRPr="001501FE" w:rsidRDefault="00C2349C" w:rsidP="00C2349C">
            <w:pPr>
              <w:jc w:val="both"/>
              <w:rPr>
                <w:sz w:val="22"/>
                <w:szCs w:val="22"/>
              </w:rPr>
            </w:pPr>
            <w:r w:rsidRPr="001501FE">
              <w:rPr>
                <w:sz w:val="22"/>
                <w:szCs w:val="22"/>
              </w:rPr>
              <w:t>Задание: сформулируйте цели и задачи проекта.</w:t>
            </w:r>
          </w:p>
          <w:p w14:paraId="6C0B8BA5" w14:textId="57E0C934" w:rsidR="00C2349C" w:rsidRPr="001501FE" w:rsidRDefault="00C2349C" w:rsidP="00C2349C">
            <w:pPr>
              <w:jc w:val="both"/>
              <w:rPr>
                <w:sz w:val="22"/>
                <w:szCs w:val="22"/>
              </w:rPr>
            </w:pPr>
            <w:r w:rsidRPr="001501FE">
              <w:rPr>
                <w:sz w:val="22"/>
                <w:szCs w:val="22"/>
              </w:rPr>
              <w:t>Определите организационную основу проекта, основные статьи затрат на реализацию, источники финансирования. Разработайте систему индикаторов по проекту, позволяющих оценить результативность и эффективность</w:t>
            </w:r>
            <w:r w:rsidR="001501FE" w:rsidRPr="001501FE">
              <w:rPr>
                <w:sz w:val="22"/>
                <w:szCs w:val="22"/>
              </w:rPr>
              <w:t xml:space="preserve"> </w:t>
            </w:r>
            <w:r w:rsidRPr="001501FE">
              <w:rPr>
                <w:sz w:val="22"/>
                <w:szCs w:val="22"/>
              </w:rPr>
              <w:t>проекта.</w:t>
            </w:r>
          </w:p>
        </w:tc>
      </w:tr>
      <w:tr w:rsidR="001501FE" w:rsidRPr="001501FE" w14:paraId="338B6BD6" w14:textId="77777777" w:rsidTr="00014272">
        <w:trPr>
          <w:trHeight w:val="562"/>
        </w:trPr>
        <w:tc>
          <w:tcPr>
            <w:tcW w:w="2037" w:type="dxa"/>
            <w:vMerge/>
          </w:tcPr>
          <w:p w14:paraId="1EA52E20" w14:textId="77777777" w:rsidR="002902E4" w:rsidRPr="00281883" w:rsidRDefault="002902E4" w:rsidP="002902E4">
            <w:pPr>
              <w:jc w:val="both"/>
              <w:rPr>
                <w:sz w:val="24"/>
                <w:szCs w:val="24"/>
              </w:rPr>
            </w:pPr>
          </w:p>
        </w:tc>
        <w:tc>
          <w:tcPr>
            <w:tcW w:w="2075" w:type="dxa"/>
          </w:tcPr>
          <w:p w14:paraId="28D3C263" w14:textId="77777777" w:rsidR="002902E4" w:rsidRPr="00C228BB" w:rsidRDefault="002902E4" w:rsidP="002902E4">
            <w:pPr>
              <w:tabs>
                <w:tab w:val="left" w:pos="1418"/>
                <w:tab w:val="right" w:leader="underscore" w:pos="8505"/>
              </w:tabs>
              <w:jc w:val="both"/>
              <w:rPr>
                <w:sz w:val="22"/>
                <w:szCs w:val="22"/>
                <w:u w:val="single"/>
              </w:rPr>
            </w:pPr>
            <w:r w:rsidRPr="00C228BB">
              <w:rPr>
                <w:sz w:val="22"/>
                <w:szCs w:val="22"/>
              </w:rPr>
              <w:t xml:space="preserve">2. Использует модели и технологии проектного менеджмента, учитывает особенности его планирования и организации в органах </w:t>
            </w:r>
            <w:r w:rsidRPr="00C228BB">
              <w:rPr>
                <w:sz w:val="22"/>
                <w:szCs w:val="22"/>
              </w:rPr>
              <w:lastRenderedPageBreak/>
              <w:t>государственного и муниципального управления.</w:t>
            </w:r>
          </w:p>
          <w:p w14:paraId="41E7436A" w14:textId="1C594C60" w:rsidR="002902E4" w:rsidRPr="00281883" w:rsidRDefault="002902E4" w:rsidP="002902E4">
            <w:pPr>
              <w:jc w:val="both"/>
              <w:rPr>
                <w:sz w:val="24"/>
                <w:szCs w:val="24"/>
              </w:rPr>
            </w:pPr>
          </w:p>
        </w:tc>
        <w:tc>
          <w:tcPr>
            <w:tcW w:w="2398" w:type="dxa"/>
          </w:tcPr>
          <w:p w14:paraId="5ED51CB1" w14:textId="77777777" w:rsidR="002902E4" w:rsidRDefault="002902E4" w:rsidP="002902E4">
            <w:pPr>
              <w:tabs>
                <w:tab w:val="left" w:pos="540"/>
              </w:tabs>
              <w:contextualSpacing/>
              <w:jc w:val="both"/>
              <w:rPr>
                <w:sz w:val="24"/>
                <w:szCs w:val="24"/>
              </w:rPr>
            </w:pPr>
            <w:r>
              <w:rPr>
                <w:sz w:val="24"/>
                <w:szCs w:val="24"/>
              </w:rPr>
              <w:lastRenderedPageBreak/>
              <w:t xml:space="preserve">Знать: модели и технологии проектного менеджмента, особенности их применения в деятельности органов государственной </w:t>
            </w:r>
            <w:r>
              <w:rPr>
                <w:sz w:val="24"/>
                <w:szCs w:val="24"/>
              </w:rPr>
              <w:lastRenderedPageBreak/>
              <w:t>власти</w:t>
            </w:r>
          </w:p>
          <w:p w14:paraId="6011FF6A" w14:textId="30BA8C24" w:rsidR="002902E4" w:rsidRPr="00281883" w:rsidRDefault="002902E4" w:rsidP="002902E4">
            <w:pPr>
              <w:jc w:val="both"/>
              <w:rPr>
                <w:sz w:val="24"/>
                <w:szCs w:val="24"/>
              </w:rPr>
            </w:pPr>
            <w:r>
              <w:rPr>
                <w:sz w:val="24"/>
                <w:szCs w:val="24"/>
              </w:rPr>
              <w:t>Уметь: применять модели и технологии проектного менеджмента в управлении отраслями социальной сферы.</w:t>
            </w:r>
          </w:p>
        </w:tc>
        <w:tc>
          <w:tcPr>
            <w:tcW w:w="4116" w:type="dxa"/>
          </w:tcPr>
          <w:p w14:paraId="4D9397FC" w14:textId="334FCD88" w:rsidR="009543C2" w:rsidRPr="001501FE" w:rsidRDefault="009543C2" w:rsidP="009543C2">
            <w:pPr>
              <w:jc w:val="both"/>
              <w:rPr>
                <w:sz w:val="22"/>
                <w:szCs w:val="22"/>
              </w:rPr>
            </w:pPr>
            <w:r w:rsidRPr="001501FE">
              <w:rPr>
                <w:b/>
                <w:bCs/>
                <w:i/>
                <w:iCs/>
                <w:sz w:val="22"/>
                <w:szCs w:val="22"/>
              </w:rPr>
              <w:lastRenderedPageBreak/>
              <w:t>Задание.</w:t>
            </w:r>
            <w:r w:rsidRPr="001501FE">
              <w:rPr>
                <w:sz w:val="22"/>
                <w:szCs w:val="22"/>
              </w:rPr>
              <w:t xml:space="preserve"> Зайдите на сайт Минздрава РФ в раздел лучшие практики: https://minzdrav.gov.ru/poleznye-resursy/natsproektzdravoohranenie/praktiki </w:t>
            </w:r>
          </w:p>
          <w:p w14:paraId="323A7C6F" w14:textId="1B92ACA8" w:rsidR="009543C2" w:rsidRPr="001501FE" w:rsidRDefault="009543C2" w:rsidP="009543C2">
            <w:pPr>
              <w:jc w:val="both"/>
              <w:rPr>
                <w:sz w:val="22"/>
                <w:szCs w:val="22"/>
              </w:rPr>
            </w:pPr>
            <w:r w:rsidRPr="001501FE">
              <w:rPr>
                <w:sz w:val="22"/>
                <w:szCs w:val="22"/>
              </w:rPr>
              <w:t xml:space="preserve">Выберите регион и </w:t>
            </w:r>
            <w:r w:rsidRPr="001501FE">
              <w:rPr>
                <w:b/>
                <w:bCs/>
                <w:i/>
                <w:iCs/>
                <w:sz w:val="22"/>
                <w:szCs w:val="22"/>
              </w:rPr>
              <w:t>один из проектов</w:t>
            </w:r>
            <w:r w:rsidRPr="001501FE">
              <w:rPr>
                <w:sz w:val="22"/>
                <w:szCs w:val="22"/>
              </w:rPr>
              <w:t xml:space="preserve">. </w:t>
            </w:r>
          </w:p>
          <w:p w14:paraId="74557FB2" w14:textId="7F0FC8AE" w:rsidR="009543C2" w:rsidRPr="001501FE" w:rsidRDefault="009543C2" w:rsidP="009543C2">
            <w:pPr>
              <w:jc w:val="both"/>
              <w:rPr>
                <w:sz w:val="22"/>
                <w:szCs w:val="22"/>
              </w:rPr>
            </w:pPr>
            <w:r w:rsidRPr="001501FE">
              <w:rPr>
                <w:sz w:val="22"/>
                <w:szCs w:val="22"/>
              </w:rPr>
              <w:t xml:space="preserve">1. Используя данные о проекте составьте сетевой график по модели </w:t>
            </w:r>
            <w:r w:rsidRPr="001501FE">
              <w:rPr>
                <w:sz w:val="22"/>
                <w:szCs w:val="22"/>
                <w:lang w:val="en-US"/>
              </w:rPr>
              <w:t>ADM</w:t>
            </w:r>
            <w:r w:rsidRPr="001501FE">
              <w:rPr>
                <w:sz w:val="22"/>
                <w:szCs w:val="22"/>
              </w:rPr>
              <w:t xml:space="preserve"> («Вершина событие»).</w:t>
            </w:r>
          </w:p>
          <w:p w14:paraId="0F10D87D" w14:textId="5A533861" w:rsidR="009543C2" w:rsidRPr="001501FE" w:rsidRDefault="001501FE" w:rsidP="009543C2">
            <w:pPr>
              <w:jc w:val="both"/>
              <w:rPr>
                <w:sz w:val="22"/>
                <w:szCs w:val="22"/>
              </w:rPr>
            </w:pPr>
            <w:r w:rsidRPr="001501FE">
              <w:rPr>
                <w:sz w:val="22"/>
                <w:szCs w:val="22"/>
              </w:rPr>
              <w:t>2</w:t>
            </w:r>
            <w:r w:rsidR="009543C2" w:rsidRPr="001501FE">
              <w:rPr>
                <w:sz w:val="22"/>
                <w:szCs w:val="22"/>
              </w:rPr>
              <w:t>. Используя данные о проекте составьте сетевой график по модели P</w:t>
            </w:r>
            <w:r w:rsidR="009543C2" w:rsidRPr="001501FE">
              <w:rPr>
                <w:sz w:val="22"/>
                <w:szCs w:val="22"/>
                <w:lang w:val="en-US"/>
              </w:rPr>
              <w:t>DM</w:t>
            </w:r>
            <w:r w:rsidR="009543C2" w:rsidRPr="001501FE">
              <w:rPr>
                <w:sz w:val="22"/>
                <w:szCs w:val="22"/>
              </w:rPr>
              <w:t xml:space="preserve"> («Работа-</w:t>
            </w:r>
            <w:r w:rsidR="009543C2" w:rsidRPr="001501FE">
              <w:rPr>
                <w:sz w:val="22"/>
                <w:szCs w:val="22"/>
              </w:rPr>
              <w:lastRenderedPageBreak/>
              <w:t>вершина»).</w:t>
            </w:r>
          </w:p>
          <w:p w14:paraId="498208BF" w14:textId="144DDA9A" w:rsidR="00663670" w:rsidRPr="001501FE" w:rsidRDefault="009543C2" w:rsidP="009543C2">
            <w:pPr>
              <w:widowControl/>
              <w:shd w:val="clear" w:color="auto" w:fill="FFFFFF"/>
              <w:autoSpaceDE/>
              <w:autoSpaceDN/>
              <w:adjustRightInd/>
              <w:jc w:val="both"/>
              <w:rPr>
                <w:color w:val="000000"/>
                <w:sz w:val="22"/>
                <w:szCs w:val="22"/>
              </w:rPr>
            </w:pPr>
            <w:r w:rsidRPr="001501FE">
              <w:rPr>
                <w:sz w:val="22"/>
                <w:szCs w:val="22"/>
              </w:rPr>
              <w:t>4. В случае возникновения проблем, при реализации данного проекта, укажите какие методы временной и ресурсной оптимизации вы бы предложили использовать и как?</w:t>
            </w:r>
          </w:p>
          <w:p w14:paraId="2D807168" w14:textId="73414A99" w:rsidR="002902E4" w:rsidRPr="001501FE" w:rsidRDefault="002902E4" w:rsidP="002902E4">
            <w:pPr>
              <w:widowControl/>
              <w:shd w:val="clear" w:color="auto" w:fill="FFFFFF"/>
              <w:autoSpaceDE/>
              <w:autoSpaceDN/>
              <w:adjustRightInd/>
              <w:jc w:val="both"/>
              <w:rPr>
                <w:color w:val="000000"/>
                <w:sz w:val="22"/>
                <w:szCs w:val="22"/>
              </w:rPr>
            </w:pPr>
          </w:p>
        </w:tc>
      </w:tr>
      <w:tr w:rsidR="001501FE" w:rsidRPr="00281883" w14:paraId="0F559E2A" w14:textId="77777777" w:rsidTr="00014272">
        <w:trPr>
          <w:trHeight w:val="562"/>
        </w:trPr>
        <w:tc>
          <w:tcPr>
            <w:tcW w:w="2037" w:type="dxa"/>
            <w:vMerge/>
          </w:tcPr>
          <w:p w14:paraId="2A77AC78" w14:textId="77777777" w:rsidR="00DA34C7" w:rsidRPr="00281883" w:rsidRDefault="00DA34C7" w:rsidP="00DA34C7">
            <w:pPr>
              <w:jc w:val="both"/>
              <w:rPr>
                <w:sz w:val="24"/>
                <w:szCs w:val="24"/>
              </w:rPr>
            </w:pPr>
          </w:p>
        </w:tc>
        <w:tc>
          <w:tcPr>
            <w:tcW w:w="2075" w:type="dxa"/>
          </w:tcPr>
          <w:p w14:paraId="4C2040F3" w14:textId="7F9F12BF" w:rsidR="00DA34C7" w:rsidRPr="00DA34C7" w:rsidRDefault="00DA34C7" w:rsidP="00DA34C7">
            <w:pPr>
              <w:jc w:val="both"/>
              <w:rPr>
                <w:sz w:val="22"/>
                <w:szCs w:val="22"/>
              </w:rPr>
            </w:pPr>
            <w:r w:rsidRPr="00DA34C7">
              <w:rPr>
                <w:sz w:val="22"/>
                <w:szCs w:val="22"/>
              </w:rPr>
              <w:t>3. Анализирует основные проблемы, возникающие в сфере государственного и муниципального управления в процессе подготовки проектов, их отражения в основных проектных документах на этапе планирования.</w:t>
            </w:r>
          </w:p>
        </w:tc>
        <w:tc>
          <w:tcPr>
            <w:tcW w:w="2398" w:type="dxa"/>
          </w:tcPr>
          <w:p w14:paraId="149F2924" w14:textId="77777777" w:rsidR="00DA34C7" w:rsidRDefault="00DA34C7" w:rsidP="00DA34C7">
            <w:pPr>
              <w:tabs>
                <w:tab w:val="left" w:pos="540"/>
              </w:tabs>
              <w:contextualSpacing/>
              <w:jc w:val="both"/>
              <w:rPr>
                <w:sz w:val="24"/>
                <w:szCs w:val="24"/>
              </w:rPr>
            </w:pPr>
            <w:r>
              <w:rPr>
                <w:sz w:val="24"/>
                <w:szCs w:val="24"/>
              </w:rPr>
              <w:t>Знать: утвержденные системы показателей (индикаторы) отраслей социальной сферы, методы и инструменты оценки эффективности и результативности проектной деятельности и деятельности органов государственного управления.</w:t>
            </w:r>
          </w:p>
          <w:p w14:paraId="0C687D74" w14:textId="38FA1861" w:rsidR="00DA34C7" w:rsidRPr="00D10FCB" w:rsidRDefault="00DA34C7" w:rsidP="00DA34C7">
            <w:pPr>
              <w:tabs>
                <w:tab w:val="left" w:pos="1418"/>
                <w:tab w:val="right" w:leader="underscore" w:pos="8505"/>
              </w:tabs>
              <w:jc w:val="both"/>
              <w:rPr>
                <w:sz w:val="24"/>
                <w:szCs w:val="24"/>
              </w:rPr>
            </w:pPr>
            <w:r>
              <w:rPr>
                <w:sz w:val="24"/>
                <w:szCs w:val="24"/>
              </w:rPr>
              <w:t>Уметь: проводить комплексный анализ современного уровня развития отраслей социальной сферы и результатов проектного управления ими, осуществляемого органами государственной власти, выявлять проблемы и решать их проектными методами.</w:t>
            </w:r>
          </w:p>
        </w:tc>
        <w:tc>
          <w:tcPr>
            <w:tcW w:w="4116" w:type="dxa"/>
          </w:tcPr>
          <w:p w14:paraId="190F75C4" w14:textId="54B7D37C" w:rsidR="00DA34C7" w:rsidRPr="00DA34C7" w:rsidRDefault="00DA34C7" w:rsidP="00DA34C7">
            <w:pPr>
              <w:jc w:val="both"/>
              <w:rPr>
                <w:sz w:val="22"/>
                <w:szCs w:val="22"/>
              </w:rPr>
            </w:pPr>
            <w:r w:rsidRPr="009543C2">
              <w:rPr>
                <w:b/>
                <w:bCs/>
                <w:i/>
                <w:iCs/>
                <w:sz w:val="24"/>
                <w:szCs w:val="24"/>
              </w:rPr>
              <w:t>Задание</w:t>
            </w:r>
            <w:r w:rsidR="009543C2" w:rsidRPr="009543C2">
              <w:rPr>
                <w:b/>
                <w:bCs/>
                <w:i/>
                <w:iCs/>
                <w:sz w:val="24"/>
                <w:szCs w:val="24"/>
              </w:rPr>
              <w:t>.</w:t>
            </w:r>
            <w:r w:rsidR="009543C2">
              <w:rPr>
                <w:sz w:val="24"/>
                <w:szCs w:val="24"/>
              </w:rPr>
              <w:t xml:space="preserve"> </w:t>
            </w:r>
            <w:r w:rsidRPr="00DA34C7">
              <w:rPr>
                <w:sz w:val="22"/>
                <w:szCs w:val="22"/>
              </w:rPr>
              <w:t>Федеральный проект «Содействие занятости» нацпроекта «Демография», который был создан по решению Президента, мамы в декрете, безработные и другие категории граждан могут получить новую востребованную профессию. Каждый год перечень лиц, которым доступна такая возможность, расширяется. Увеличивается и количество образовательных организаций, которые готовят кадры под потребности того или иного региона.</w:t>
            </w:r>
          </w:p>
          <w:p w14:paraId="23FD372B" w14:textId="5D717B87" w:rsidR="00DA34C7" w:rsidRDefault="00DA34C7" w:rsidP="00DA34C7">
            <w:pPr>
              <w:jc w:val="both"/>
              <w:rPr>
                <w:sz w:val="22"/>
                <w:szCs w:val="22"/>
              </w:rPr>
            </w:pPr>
            <w:r w:rsidRPr="00DA34C7">
              <w:rPr>
                <w:i/>
                <w:iCs/>
                <w:sz w:val="22"/>
                <w:szCs w:val="22"/>
              </w:rPr>
              <w:t>Назовите индикаторы</w:t>
            </w:r>
            <w:r w:rsidRPr="00DA34C7">
              <w:rPr>
                <w:sz w:val="22"/>
                <w:szCs w:val="22"/>
              </w:rPr>
              <w:t xml:space="preserve">, характеризующие качественно и количественно деятельность Минтруда России </w:t>
            </w:r>
            <w:r w:rsidR="009543C2">
              <w:rPr>
                <w:sz w:val="22"/>
                <w:szCs w:val="22"/>
              </w:rPr>
              <w:t xml:space="preserve">в </w:t>
            </w:r>
            <w:r>
              <w:rPr>
                <w:sz w:val="22"/>
                <w:szCs w:val="22"/>
              </w:rPr>
              <w:t>этом</w:t>
            </w:r>
            <w:r w:rsidR="009543C2">
              <w:rPr>
                <w:sz w:val="22"/>
                <w:szCs w:val="22"/>
              </w:rPr>
              <w:t xml:space="preserve"> </w:t>
            </w:r>
            <w:r w:rsidRPr="00DA34C7">
              <w:rPr>
                <w:sz w:val="22"/>
                <w:szCs w:val="22"/>
              </w:rPr>
              <w:t>направлени</w:t>
            </w:r>
            <w:r w:rsidR="009543C2">
              <w:rPr>
                <w:sz w:val="22"/>
                <w:szCs w:val="22"/>
              </w:rPr>
              <w:t>и</w:t>
            </w:r>
            <w:r w:rsidRPr="00DA34C7">
              <w:rPr>
                <w:sz w:val="22"/>
                <w:szCs w:val="22"/>
              </w:rPr>
              <w:t xml:space="preserve"> деятельности по реализаци</w:t>
            </w:r>
            <w:r w:rsidR="009543C2">
              <w:rPr>
                <w:sz w:val="22"/>
                <w:szCs w:val="22"/>
              </w:rPr>
              <w:t>и</w:t>
            </w:r>
            <w:r w:rsidRPr="00DA34C7">
              <w:rPr>
                <w:sz w:val="22"/>
                <w:szCs w:val="22"/>
              </w:rPr>
              <w:t xml:space="preserve"> про</w:t>
            </w:r>
            <w:r>
              <w:rPr>
                <w:sz w:val="22"/>
                <w:szCs w:val="22"/>
              </w:rPr>
              <w:t>екта</w:t>
            </w:r>
            <w:r w:rsidRPr="00DA34C7">
              <w:rPr>
                <w:sz w:val="22"/>
                <w:szCs w:val="22"/>
              </w:rPr>
              <w:t xml:space="preserve">. </w:t>
            </w:r>
          </w:p>
          <w:p w14:paraId="1FA17015" w14:textId="0F6164F1" w:rsidR="00DA34C7" w:rsidRPr="00B053A5" w:rsidRDefault="00DA34C7" w:rsidP="009543C2">
            <w:pPr>
              <w:widowControl/>
              <w:shd w:val="clear" w:color="auto" w:fill="FFFFFF"/>
              <w:autoSpaceDE/>
              <w:autoSpaceDN/>
              <w:adjustRightInd/>
              <w:jc w:val="both"/>
              <w:rPr>
                <w:color w:val="000000"/>
                <w:sz w:val="24"/>
                <w:szCs w:val="24"/>
              </w:rPr>
            </w:pPr>
          </w:p>
        </w:tc>
      </w:tr>
      <w:tr w:rsidR="001501FE" w:rsidRPr="00281883" w14:paraId="742ABB0E" w14:textId="77777777" w:rsidTr="00014272">
        <w:tc>
          <w:tcPr>
            <w:tcW w:w="2037" w:type="dxa"/>
            <w:vMerge w:val="restart"/>
          </w:tcPr>
          <w:p w14:paraId="4BF02604" w14:textId="77777777" w:rsidR="00DA34C7" w:rsidRDefault="00DA34C7" w:rsidP="00DA34C7">
            <w:pPr>
              <w:jc w:val="both"/>
              <w:rPr>
                <w:sz w:val="24"/>
                <w:szCs w:val="24"/>
              </w:rPr>
            </w:pPr>
            <w:r>
              <w:rPr>
                <w:sz w:val="24"/>
                <w:szCs w:val="24"/>
              </w:rPr>
              <w:t>ПК-4</w:t>
            </w:r>
          </w:p>
          <w:p w14:paraId="57BDCFF2" w14:textId="2FEA55F3" w:rsidR="00DA34C7" w:rsidRPr="00281883" w:rsidRDefault="00DA34C7" w:rsidP="00DA34C7">
            <w:pPr>
              <w:jc w:val="both"/>
              <w:rPr>
                <w:sz w:val="24"/>
                <w:szCs w:val="24"/>
              </w:rPr>
            </w:pPr>
            <w:r w:rsidRPr="002902E4">
              <w:rPr>
                <w:sz w:val="24"/>
                <w:szCs w:val="24"/>
              </w:rPr>
              <w:t xml:space="preserve">Способность владеть методами, инструментами проектной деятельности в органах государственной власти, органов государственной власти субъектов Российской Федерации, органов местного </w:t>
            </w:r>
            <w:r w:rsidRPr="002902E4">
              <w:rPr>
                <w:sz w:val="24"/>
                <w:szCs w:val="24"/>
              </w:rPr>
              <w:lastRenderedPageBreak/>
              <w:t>самоуправления (ПК-4)</w:t>
            </w:r>
          </w:p>
        </w:tc>
        <w:tc>
          <w:tcPr>
            <w:tcW w:w="2075" w:type="dxa"/>
          </w:tcPr>
          <w:p w14:paraId="27DF5DF1" w14:textId="6E4AB161" w:rsidR="00DA34C7" w:rsidRPr="00281883" w:rsidRDefault="00DA34C7" w:rsidP="00DA34C7">
            <w:pPr>
              <w:jc w:val="both"/>
              <w:rPr>
                <w:sz w:val="24"/>
                <w:szCs w:val="24"/>
              </w:rPr>
            </w:pPr>
            <w:r>
              <w:lastRenderedPageBreak/>
              <w:t>1.</w:t>
            </w:r>
            <w:r w:rsidRPr="00D10FCB">
              <w:t xml:space="preserve">Выявляет проблемы, разрабатывает и проектирует возможные сценарии и решения развития органов государственной власти и органов местного самоуправления. </w:t>
            </w:r>
          </w:p>
        </w:tc>
        <w:tc>
          <w:tcPr>
            <w:tcW w:w="2398" w:type="dxa"/>
          </w:tcPr>
          <w:p w14:paraId="0DD4CA4A" w14:textId="733253EA" w:rsidR="00DA34C7" w:rsidRDefault="00DA34C7" w:rsidP="00DA34C7">
            <w:pPr>
              <w:tabs>
                <w:tab w:val="left" w:pos="540"/>
              </w:tabs>
              <w:contextualSpacing/>
              <w:jc w:val="both"/>
              <w:rPr>
                <w:sz w:val="24"/>
                <w:szCs w:val="24"/>
              </w:rPr>
            </w:pPr>
            <w:r w:rsidRPr="001501FE">
              <w:rPr>
                <w:b/>
                <w:bCs/>
                <w:i/>
                <w:iCs/>
                <w:sz w:val="24"/>
                <w:szCs w:val="24"/>
              </w:rPr>
              <w:t>Знать:</w:t>
            </w:r>
            <w:r w:rsidRPr="002F4D64">
              <w:rPr>
                <w:sz w:val="24"/>
                <w:szCs w:val="24"/>
              </w:rPr>
              <w:t xml:space="preserve"> </w:t>
            </w:r>
            <w:r>
              <w:rPr>
                <w:sz w:val="24"/>
                <w:szCs w:val="24"/>
              </w:rPr>
              <w:t>специфику</w:t>
            </w:r>
            <w:r w:rsidR="001501FE">
              <w:rPr>
                <w:sz w:val="24"/>
                <w:szCs w:val="24"/>
              </w:rPr>
              <w:t>, методы и инструменты проектной деятельности</w:t>
            </w:r>
            <w:r>
              <w:rPr>
                <w:sz w:val="24"/>
                <w:szCs w:val="24"/>
              </w:rPr>
              <w:t xml:space="preserve"> </w:t>
            </w:r>
            <w:r w:rsidR="001501FE">
              <w:rPr>
                <w:sz w:val="24"/>
                <w:szCs w:val="24"/>
              </w:rPr>
              <w:t>в</w:t>
            </w:r>
            <w:r>
              <w:rPr>
                <w:sz w:val="24"/>
                <w:szCs w:val="24"/>
              </w:rPr>
              <w:t xml:space="preserve"> органа</w:t>
            </w:r>
            <w:r w:rsidR="001501FE">
              <w:rPr>
                <w:sz w:val="24"/>
                <w:szCs w:val="24"/>
              </w:rPr>
              <w:t xml:space="preserve">х </w:t>
            </w:r>
            <w:r>
              <w:rPr>
                <w:sz w:val="24"/>
                <w:szCs w:val="24"/>
              </w:rPr>
              <w:t>государственного управления, проблемы проектного управления в органах</w:t>
            </w:r>
            <w:r w:rsidR="001501FE">
              <w:rPr>
                <w:sz w:val="24"/>
                <w:szCs w:val="24"/>
              </w:rPr>
              <w:t xml:space="preserve"> </w:t>
            </w:r>
            <w:r w:rsidR="00BF78F3">
              <w:rPr>
                <w:sz w:val="24"/>
                <w:szCs w:val="24"/>
              </w:rPr>
              <w:t>исполнительной власти</w:t>
            </w:r>
            <w:r>
              <w:rPr>
                <w:sz w:val="24"/>
                <w:szCs w:val="24"/>
              </w:rPr>
              <w:t xml:space="preserve">. </w:t>
            </w:r>
          </w:p>
          <w:p w14:paraId="3F23B706" w14:textId="2BE44DDE" w:rsidR="00DA34C7" w:rsidRPr="00281883" w:rsidRDefault="00DA34C7" w:rsidP="00DA34C7">
            <w:pPr>
              <w:jc w:val="both"/>
              <w:rPr>
                <w:sz w:val="24"/>
                <w:szCs w:val="24"/>
              </w:rPr>
            </w:pPr>
            <w:r w:rsidRPr="001501FE">
              <w:rPr>
                <w:b/>
                <w:bCs/>
                <w:i/>
                <w:iCs/>
                <w:sz w:val="24"/>
                <w:szCs w:val="24"/>
              </w:rPr>
              <w:t>Уметь:</w:t>
            </w:r>
            <w:r>
              <w:rPr>
                <w:sz w:val="24"/>
                <w:szCs w:val="24"/>
              </w:rPr>
              <w:t xml:space="preserve"> </w:t>
            </w:r>
            <w:r>
              <w:rPr>
                <w:sz w:val="24"/>
                <w:szCs w:val="24"/>
              </w:rPr>
              <w:lastRenderedPageBreak/>
              <w:t xml:space="preserve">разрабатывать прогнозы и сценарии развития отраслей социальной сферы и развития проектного подхода и </w:t>
            </w:r>
            <w:r w:rsidR="00BF78F3">
              <w:rPr>
                <w:sz w:val="24"/>
                <w:szCs w:val="24"/>
              </w:rPr>
              <w:t>организации деятельности</w:t>
            </w:r>
            <w:r>
              <w:rPr>
                <w:sz w:val="24"/>
                <w:szCs w:val="24"/>
              </w:rPr>
              <w:t xml:space="preserve"> органов государственной власти в этом направлении. </w:t>
            </w:r>
          </w:p>
        </w:tc>
        <w:tc>
          <w:tcPr>
            <w:tcW w:w="4116" w:type="dxa"/>
          </w:tcPr>
          <w:p w14:paraId="7FB50683" w14:textId="77777777" w:rsidR="00DA34C7" w:rsidRDefault="001501FE" w:rsidP="00DA34C7">
            <w:pPr>
              <w:jc w:val="both"/>
              <w:rPr>
                <w:b/>
                <w:bCs/>
                <w:i/>
                <w:iCs/>
                <w:sz w:val="24"/>
                <w:szCs w:val="24"/>
              </w:rPr>
            </w:pPr>
            <w:r w:rsidRPr="00401488">
              <w:rPr>
                <w:b/>
                <w:bCs/>
                <w:i/>
                <w:iCs/>
                <w:sz w:val="24"/>
                <w:szCs w:val="24"/>
              </w:rPr>
              <w:lastRenderedPageBreak/>
              <w:t xml:space="preserve">Задание: </w:t>
            </w:r>
          </w:p>
          <w:p w14:paraId="6F13C3A7" w14:textId="77777777" w:rsidR="00231F4B" w:rsidRDefault="00401488" w:rsidP="00DA34C7">
            <w:pPr>
              <w:jc w:val="both"/>
              <w:rPr>
                <w:sz w:val="24"/>
                <w:szCs w:val="24"/>
              </w:rPr>
            </w:pPr>
            <w:r w:rsidRPr="00401488">
              <w:rPr>
                <w:sz w:val="24"/>
                <w:szCs w:val="24"/>
              </w:rPr>
              <w:t xml:space="preserve">Определите </w:t>
            </w:r>
            <w:r w:rsidR="00231F4B">
              <w:rPr>
                <w:sz w:val="24"/>
                <w:szCs w:val="24"/>
              </w:rPr>
              <w:t xml:space="preserve">основные характеристики </w:t>
            </w:r>
            <w:r w:rsidRPr="00401488">
              <w:rPr>
                <w:sz w:val="24"/>
                <w:szCs w:val="24"/>
              </w:rPr>
              <w:t>модел</w:t>
            </w:r>
            <w:r w:rsidR="00231F4B">
              <w:rPr>
                <w:sz w:val="24"/>
                <w:szCs w:val="24"/>
              </w:rPr>
              <w:t>и здравоохранения, сформированной в России. Сравните ее с моделью здравоохранения одной из зарубежных экономически развитых стран.</w:t>
            </w:r>
          </w:p>
          <w:p w14:paraId="0EA9AD7A" w14:textId="2459E743" w:rsidR="00401488" w:rsidRDefault="00231F4B" w:rsidP="00DA34C7">
            <w:pPr>
              <w:jc w:val="both"/>
              <w:rPr>
                <w:sz w:val="24"/>
                <w:szCs w:val="24"/>
              </w:rPr>
            </w:pPr>
            <w:r>
              <w:rPr>
                <w:sz w:val="24"/>
                <w:szCs w:val="24"/>
              </w:rPr>
              <w:t xml:space="preserve">Какой положительный зарубежный опыт вы можете рекомендовать для адаптации </w:t>
            </w:r>
            <w:r w:rsidR="00BF78F3">
              <w:rPr>
                <w:sz w:val="24"/>
                <w:szCs w:val="24"/>
              </w:rPr>
              <w:t>и использования</w:t>
            </w:r>
            <w:r>
              <w:rPr>
                <w:sz w:val="24"/>
                <w:szCs w:val="24"/>
              </w:rPr>
              <w:t xml:space="preserve"> в России.</w:t>
            </w:r>
          </w:p>
          <w:p w14:paraId="58313E2A" w14:textId="66FB656F" w:rsidR="00231F4B" w:rsidRPr="00401488" w:rsidRDefault="00231F4B" w:rsidP="00DA34C7">
            <w:pPr>
              <w:jc w:val="both"/>
              <w:rPr>
                <w:sz w:val="24"/>
                <w:szCs w:val="24"/>
              </w:rPr>
            </w:pPr>
            <w:r>
              <w:rPr>
                <w:sz w:val="24"/>
                <w:szCs w:val="24"/>
              </w:rPr>
              <w:t>Определите основные направления трансформации российской модели в стратегической перспективе.</w:t>
            </w:r>
          </w:p>
        </w:tc>
      </w:tr>
      <w:tr w:rsidR="001501FE" w:rsidRPr="00281883" w14:paraId="3F29DB22" w14:textId="77777777" w:rsidTr="00014272">
        <w:tc>
          <w:tcPr>
            <w:tcW w:w="2037" w:type="dxa"/>
            <w:vMerge/>
          </w:tcPr>
          <w:p w14:paraId="6A432393" w14:textId="3AA63621" w:rsidR="00DA34C7" w:rsidRPr="00281883" w:rsidRDefault="00DA34C7" w:rsidP="00DA34C7">
            <w:pPr>
              <w:jc w:val="both"/>
              <w:rPr>
                <w:sz w:val="24"/>
                <w:szCs w:val="24"/>
              </w:rPr>
            </w:pPr>
          </w:p>
        </w:tc>
        <w:tc>
          <w:tcPr>
            <w:tcW w:w="2075" w:type="dxa"/>
          </w:tcPr>
          <w:p w14:paraId="2CB8A668" w14:textId="74654FB5" w:rsidR="00DA34C7" w:rsidRPr="00281883" w:rsidRDefault="00DA34C7" w:rsidP="00DA34C7">
            <w:pPr>
              <w:jc w:val="both"/>
              <w:rPr>
                <w:sz w:val="24"/>
                <w:szCs w:val="24"/>
              </w:rPr>
            </w:pPr>
            <w:r>
              <w:rPr>
                <w:sz w:val="24"/>
                <w:szCs w:val="24"/>
              </w:rPr>
              <w:t xml:space="preserve">2. </w:t>
            </w:r>
            <w:r w:rsidRPr="00D10FCB">
              <w:rPr>
                <w:sz w:val="24"/>
                <w:szCs w:val="24"/>
              </w:rPr>
              <w:t>Применяет современные методы и инструменты расчета и анализа показателей эффективности проектной деятельности.</w:t>
            </w:r>
          </w:p>
        </w:tc>
        <w:tc>
          <w:tcPr>
            <w:tcW w:w="2398" w:type="dxa"/>
          </w:tcPr>
          <w:p w14:paraId="25545E14" w14:textId="14EF51EC" w:rsidR="00DA34C7" w:rsidRDefault="00DA34C7" w:rsidP="00DA34C7">
            <w:pPr>
              <w:tabs>
                <w:tab w:val="left" w:pos="540"/>
              </w:tabs>
              <w:contextualSpacing/>
              <w:jc w:val="both"/>
              <w:rPr>
                <w:sz w:val="24"/>
                <w:szCs w:val="24"/>
              </w:rPr>
            </w:pPr>
            <w:r>
              <w:rPr>
                <w:sz w:val="24"/>
                <w:szCs w:val="24"/>
              </w:rPr>
              <w:t>Знать</w:t>
            </w:r>
            <w:r w:rsidRPr="00B0349F">
              <w:rPr>
                <w:sz w:val="24"/>
                <w:szCs w:val="24"/>
              </w:rPr>
              <w:t>:</w:t>
            </w:r>
            <w:r>
              <w:rPr>
                <w:sz w:val="24"/>
                <w:szCs w:val="24"/>
              </w:rPr>
              <w:t xml:space="preserve"> методики, применяемые органами государственного управления </w:t>
            </w:r>
            <w:r w:rsidR="00BF78F3">
              <w:rPr>
                <w:sz w:val="24"/>
                <w:szCs w:val="24"/>
              </w:rPr>
              <w:t>для оценки</w:t>
            </w:r>
            <w:r>
              <w:rPr>
                <w:sz w:val="24"/>
                <w:szCs w:val="24"/>
              </w:rPr>
              <w:t xml:space="preserve"> эффективности проектной деятельности </w:t>
            </w:r>
            <w:proofErr w:type="gramStart"/>
            <w:r>
              <w:rPr>
                <w:sz w:val="24"/>
                <w:szCs w:val="24"/>
              </w:rPr>
              <w:t>в  социальной</w:t>
            </w:r>
            <w:proofErr w:type="gramEnd"/>
            <w:r>
              <w:rPr>
                <w:sz w:val="24"/>
                <w:szCs w:val="24"/>
              </w:rPr>
              <w:t xml:space="preserve"> сфере.</w:t>
            </w:r>
          </w:p>
          <w:p w14:paraId="42D49BC1" w14:textId="30A9F703" w:rsidR="00DA34C7" w:rsidRPr="00281883" w:rsidRDefault="00DA34C7" w:rsidP="00DA34C7">
            <w:pPr>
              <w:jc w:val="both"/>
              <w:rPr>
                <w:sz w:val="24"/>
                <w:szCs w:val="24"/>
              </w:rPr>
            </w:pPr>
            <w:r>
              <w:rPr>
                <w:sz w:val="24"/>
                <w:szCs w:val="24"/>
              </w:rPr>
              <w:t>Уметь</w:t>
            </w:r>
            <w:r w:rsidRPr="00B0349F">
              <w:rPr>
                <w:sz w:val="24"/>
                <w:szCs w:val="24"/>
              </w:rPr>
              <w:t>:</w:t>
            </w:r>
            <w:r>
              <w:rPr>
                <w:sz w:val="24"/>
                <w:szCs w:val="24"/>
              </w:rPr>
              <w:t xml:space="preserve"> проводить оценку эффективности реализации государственных проектов и программ.</w:t>
            </w:r>
          </w:p>
        </w:tc>
        <w:tc>
          <w:tcPr>
            <w:tcW w:w="4116" w:type="dxa"/>
          </w:tcPr>
          <w:p w14:paraId="746E64E5" w14:textId="09DF5286" w:rsidR="00DA34C7" w:rsidRDefault="00DA34C7" w:rsidP="00DA34C7">
            <w:pPr>
              <w:jc w:val="both"/>
              <w:rPr>
                <w:sz w:val="24"/>
                <w:szCs w:val="24"/>
              </w:rPr>
            </w:pPr>
            <w:r>
              <w:rPr>
                <w:sz w:val="24"/>
                <w:szCs w:val="24"/>
              </w:rPr>
              <w:t xml:space="preserve">Откройте сайт </w:t>
            </w:r>
            <w:hyperlink r:id="rId11" w:tgtFrame="_blank" w:history="1">
              <w:r>
                <w:rPr>
                  <w:rStyle w:val="af8"/>
                  <w:rFonts w:ascii="Arial" w:hAnsi="Arial" w:cs="Arial"/>
                  <w:b/>
                  <w:bCs/>
                  <w:sz w:val="21"/>
                  <w:szCs w:val="21"/>
                  <w:shd w:val="clear" w:color="auto" w:fill="FFFFFF"/>
                </w:rPr>
                <w:t>budget.gov.ru</w:t>
              </w:r>
            </w:hyperlink>
            <w:r>
              <w:rPr>
                <w:sz w:val="24"/>
                <w:szCs w:val="24"/>
              </w:rPr>
              <w:t xml:space="preserve"> один</w:t>
            </w:r>
            <w:r w:rsidR="00B136F6">
              <w:rPr>
                <w:sz w:val="24"/>
                <w:szCs w:val="24"/>
              </w:rPr>
              <w:t xml:space="preserve"> из </w:t>
            </w:r>
            <w:r>
              <w:rPr>
                <w:sz w:val="24"/>
                <w:szCs w:val="24"/>
              </w:rPr>
              <w:t xml:space="preserve"> видов региональных проектов. </w:t>
            </w:r>
            <w:r w:rsidR="00B136F6">
              <w:rPr>
                <w:sz w:val="24"/>
                <w:szCs w:val="24"/>
              </w:rPr>
              <w:t>П</w:t>
            </w:r>
            <w:r>
              <w:rPr>
                <w:sz w:val="24"/>
                <w:szCs w:val="24"/>
              </w:rPr>
              <w:t>роведите анализ паспорт</w:t>
            </w:r>
            <w:r w:rsidR="00B136F6">
              <w:rPr>
                <w:sz w:val="24"/>
                <w:szCs w:val="24"/>
              </w:rPr>
              <w:t>а</w:t>
            </w:r>
            <w:r>
              <w:rPr>
                <w:sz w:val="24"/>
                <w:szCs w:val="24"/>
              </w:rPr>
              <w:t xml:space="preserve"> по данному проекту </w:t>
            </w:r>
            <w:r w:rsidR="00B136F6">
              <w:rPr>
                <w:sz w:val="24"/>
                <w:szCs w:val="24"/>
              </w:rPr>
              <w:t>двух</w:t>
            </w:r>
            <w:r>
              <w:rPr>
                <w:sz w:val="24"/>
                <w:szCs w:val="24"/>
              </w:rPr>
              <w:t xml:space="preserve"> регионов. Ответьте на вопросы, аргументируя их статистикой и профессиональной аналитикой:</w:t>
            </w:r>
          </w:p>
          <w:p w14:paraId="04D3795F" w14:textId="3D3B21F4" w:rsidR="00DA34C7" w:rsidRDefault="00DA34C7" w:rsidP="00DA34C7">
            <w:pPr>
              <w:jc w:val="both"/>
              <w:rPr>
                <w:sz w:val="24"/>
                <w:szCs w:val="24"/>
              </w:rPr>
            </w:pPr>
            <w:r>
              <w:rPr>
                <w:sz w:val="24"/>
                <w:szCs w:val="24"/>
              </w:rPr>
              <w:t xml:space="preserve">1. В чем </w:t>
            </w:r>
            <w:r w:rsidR="008C194B">
              <w:rPr>
                <w:sz w:val="24"/>
                <w:szCs w:val="24"/>
              </w:rPr>
              <w:t xml:space="preserve">заключаются </w:t>
            </w:r>
            <w:r>
              <w:rPr>
                <w:sz w:val="24"/>
                <w:szCs w:val="24"/>
              </w:rPr>
              <w:t xml:space="preserve">факторы успеха </w:t>
            </w:r>
            <w:r w:rsidR="008C194B">
              <w:rPr>
                <w:sz w:val="24"/>
                <w:szCs w:val="24"/>
              </w:rPr>
              <w:t>данного проекта в этих регионах</w:t>
            </w:r>
            <w:r>
              <w:rPr>
                <w:sz w:val="24"/>
                <w:szCs w:val="24"/>
              </w:rPr>
              <w:t>?</w:t>
            </w:r>
          </w:p>
          <w:p w14:paraId="6AAFD6AD" w14:textId="444146B1" w:rsidR="00DA34C7" w:rsidRDefault="008C194B" w:rsidP="00DA34C7">
            <w:pPr>
              <w:jc w:val="both"/>
              <w:rPr>
                <w:sz w:val="24"/>
                <w:szCs w:val="24"/>
              </w:rPr>
            </w:pPr>
            <w:r>
              <w:rPr>
                <w:sz w:val="24"/>
                <w:szCs w:val="24"/>
              </w:rPr>
              <w:t>2. Каковы риски невыхода на целевые ориентиры в установленные сроки в одном и втором регионах</w:t>
            </w:r>
            <w:r w:rsidR="00DA34C7">
              <w:rPr>
                <w:sz w:val="24"/>
                <w:szCs w:val="24"/>
              </w:rPr>
              <w:t>?</w:t>
            </w:r>
          </w:p>
          <w:p w14:paraId="716808E3" w14:textId="498DF936" w:rsidR="00DA34C7" w:rsidRPr="007428C2" w:rsidRDefault="008C194B" w:rsidP="00DA34C7">
            <w:pPr>
              <w:jc w:val="both"/>
              <w:rPr>
                <w:sz w:val="24"/>
                <w:szCs w:val="24"/>
              </w:rPr>
            </w:pPr>
            <w:r>
              <w:rPr>
                <w:sz w:val="24"/>
                <w:szCs w:val="24"/>
              </w:rPr>
              <w:t>3.</w:t>
            </w:r>
            <w:r w:rsidR="00B136F6">
              <w:rPr>
                <w:sz w:val="24"/>
                <w:szCs w:val="24"/>
              </w:rPr>
              <w:t xml:space="preserve">Ваши предложения по </w:t>
            </w:r>
            <w:r>
              <w:rPr>
                <w:sz w:val="24"/>
                <w:szCs w:val="24"/>
              </w:rPr>
              <w:t xml:space="preserve">ускорению </w:t>
            </w:r>
            <w:r w:rsidR="00DA34C7">
              <w:rPr>
                <w:sz w:val="24"/>
                <w:szCs w:val="24"/>
              </w:rPr>
              <w:t>достижения поставленн</w:t>
            </w:r>
            <w:r>
              <w:rPr>
                <w:sz w:val="24"/>
                <w:szCs w:val="24"/>
              </w:rPr>
              <w:t>ых</w:t>
            </w:r>
            <w:r w:rsidR="00DA34C7">
              <w:rPr>
                <w:sz w:val="24"/>
                <w:szCs w:val="24"/>
              </w:rPr>
              <w:t xml:space="preserve"> по проекту цел</w:t>
            </w:r>
            <w:r>
              <w:rPr>
                <w:sz w:val="24"/>
                <w:szCs w:val="24"/>
              </w:rPr>
              <w:t>ей</w:t>
            </w:r>
            <w:r w:rsidR="00DA34C7">
              <w:rPr>
                <w:sz w:val="24"/>
                <w:szCs w:val="24"/>
              </w:rPr>
              <w:t xml:space="preserve"> и задач</w:t>
            </w:r>
            <w:r>
              <w:rPr>
                <w:sz w:val="24"/>
                <w:szCs w:val="24"/>
              </w:rPr>
              <w:t xml:space="preserve"> применительно к особенностям каждого региона.</w:t>
            </w:r>
          </w:p>
        </w:tc>
      </w:tr>
      <w:tr w:rsidR="001501FE" w:rsidRPr="00281883" w14:paraId="41CFDD68" w14:textId="77777777" w:rsidTr="00014272">
        <w:tc>
          <w:tcPr>
            <w:tcW w:w="2037" w:type="dxa"/>
            <w:vMerge/>
          </w:tcPr>
          <w:p w14:paraId="23CB4BCD" w14:textId="76CBA43A" w:rsidR="00DA34C7" w:rsidRPr="00281883" w:rsidRDefault="00DA34C7" w:rsidP="00DA34C7">
            <w:pPr>
              <w:jc w:val="both"/>
              <w:rPr>
                <w:sz w:val="24"/>
                <w:szCs w:val="24"/>
              </w:rPr>
            </w:pPr>
          </w:p>
        </w:tc>
        <w:tc>
          <w:tcPr>
            <w:tcW w:w="2075" w:type="dxa"/>
          </w:tcPr>
          <w:p w14:paraId="4927B1FE" w14:textId="0BC163D3" w:rsidR="00DA34C7" w:rsidRPr="00281883" w:rsidRDefault="00DA34C7" w:rsidP="00DA34C7">
            <w:pPr>
              <w:jc w:val="both"/>
              <w:rPr>
                <w:sz w:val="24"/>
                <w:szCs w:val="24"/>
              </w:rPr>
            </w:pPr>
            <w:r>
              <w:rPr>
                <w:sz w:val="24"/>
                <w:szCs w:val="24"/>
              </w:rPr>
              <w:t xml:space="preserve">3. </w:t>
            </w:r>
            <w:r w:rsidRPr="001B1E0B">
              <w:rPr>
                <w:sz w:val="24"/>
                <w:szCs w:val="24"/>
              </w:rPr>
              <w:t>Использует апробированные методы и методики сбора, обработки и анализа экономических и социальных данных, необходимых для ведения проектной деятельности.</w:t>
            </w:r>
          </w:p>
        </w:tc>
        <w:tc>
          <w:tcPr>
            <w:tcW w:w="2398" w:type="dxa"/>
          </w:tcPr>
          <w:p w14:paraId="63151BE1" w14:textId="77777777" w:rsidR="00DA34C7" w:rsidRDefault="00DA34C7" w:rsidP="00DA34C7">
            <w:pPr>
              <w:tabs>
                <w:tab w:val="left" w:pos="540"/>
              </w:tabs>
              <w:contextualSpacing/>
              <w:jc w:val="both"/>
              <w:rPr>
                <w:sz w:val="24"/>
                <w:szCs w:val="24"/>
              </w:rPr>
            </w:pPr>
            <w:r>
              <w:rPr>
                <w:sz w:val="24"/>
                <w:szCs w:val="24"/>
              </w:rPr>
              <w:t xml:space="preserve">Знать: </w:t>
            </w:r>
            <w:r w:rsidRPr="001B1E0B">
              <w:rPr>
                <w:sz w:val="24"/>
                <w:szCs w:val="24"/>
              </w:rPr>
              <w:t>методы и методики анализа экономических и социальных данных</w:t>
            </w:r>
            <w:r>
              <w:rPr>
                <w:sz w:val="24"/>
                <w:szCs w:val="24"/>
              </w:rPr>
              <w:t>, используемых органами государственной власти при разработке и реализации государственных проектов и программ</w:t>
            </w:r>
          </w:p>
          <w:p w14:paraId="12E431CC" w14:textId="61F900DE" w:rsidR="00DA34C7" w:rsidRPr="00281883" w:rsidRDefault="00DA34C7" w:rsidP="00DA34C7">
            <w:pPr>
              <w:jc w:val="both"/>
              <w:rPr>
                <w:sz w:val="24"/>
                <w:szCs w:val="24"/>
              </w:rPr>
            </w:pPr>
            <w:r>
              <w:rPr>
                <w:sz w:val="24"/>
                <w:szCs w:val="24"/>
              </w:rPr>
              <w:t xml:space="preserve">Уметь: использовать </w:t>
            </w:r>
            <w:r w:rsidR="00BF78F3">
              <w:rPr>
                <w:sz w:val="24"/>
                <w:szCs w:val="24"/>
              </w:rPr>
              <w:t>экономические и</w:t>
            </w:r>
            <w:r>
              <w:rPr>
                <w:sz w:val="24"/>
                <w:szCs w:val="24"/>
              </w:rPr>
              <w:t xml:space="preserve"> социальные данные для разработки государственных проектов и программ.</w:t>
            </w:r>
          </w:p>
        </w:tc>
        <w:tc>
          <w:tcPr>
            <w:tcW w:w="4116" w:type="dxa"/>
          </w:tcPr>
          <w:p w14:paraId="57570E63" w14:textId="31BB9ACD" w:rsidR="008C194B" w:rsidRPr="008C194B" w:rsidRDefault="008C194B" w:rsidP="00401488">
            <w:pPr>
              <w:widowControl/>
              <w:shd w:val="clear" w:color="auto" w:fill="FFFFFF"/>
              <w:autoSpaceDE/>
              <w:autoSpaceDN/>
              <w:adjustRightInd/>
              <w:rPr>
                <w:color w:val="333333"/>
                <w:sz w:val="24"/>
                <w:szCs w:val="24"/>
              </w:rPr>
            </w:pPr>
            <w:r w:rsidRPr="008C194B">
              <w:rPr>
                <w:b/>
                <w:bCs/>
                <w:i/>
                <w:iCs/>
                <w:color w:val="333333"/>
                <w:sz w:val="24"/>
                <w:szCs w:val="24"/>
              </w:rPr>
              <w:t>Задание</w:t>
            </w:r>
            <w:r w:rsidRPr="00401488">
              <w:rPr>
                <w:color w:val="333333"/>
                <w:sz w:val="24"/>
                <w:szCs w:val="24"/>
              </w:rPr>
              <w:t>:</w:t>
            </w:r>
            <w:r w:rsidR="00401488" w:rsidRPr="00401488">
              <w:rPr>
                <w:color w:val="333333"/>
                <w:sz w:val="24"/>
                <w:szCs w:val="24"/>
              </w:rPr>
              <w:t xml:space="preserve"> Выберите отрасль социальной сферы.</w:t>
            </w:r>
            <w:r w:rsidR="00401488">
              <w:rPr>
                <w:b/>
                <w:bCs/>
                <w:i/>
                <w:iCs/>
                <w:color w:val="333333"/>
                <w:sz w:val="24"/>
                <w:szCs w:val="24"/>
              </w:rPr>
              <w:t xml:space="preserve"> </w:t>
            </w:r>
            <w:r>
              <w:rPr>
                <w:color w:val="333333"/>
                <w:sz w:val="24"/>
                <w:szCs w:val="24"/>
              </w:rPr>
              <w:t xml:space="preserve">Опираясь на систему показателей Росстата, характеризующих уровень развития </w:t>
            </w:r>
            <w:r w:rsidR="00BF78F3">
              <w:rPr>
                <w:color w:val="333333"/>
                <w:sz w:val="24"/>
                <w:szCs w:val="24"/>
              </w:rPr>
              <w:t>отрасли,</w:t>
            </w:r>
            <w:r>
              <w:rPr>
                <w:color w:val="333333"/>
                <w:sz w:val="24"/>
                <w:szCs w:val="24"/>
              </w:rPr>
              <w:t xml:space="preserve"> распределите </w:t>
            </w:r>
            <w:r w:rsidR="00401488">
              <w:rPr>
                <w:color w:val="333333"/>
                <w:sz w:val="24"/>
                <w:szCs w:val="24"/>
              </w:rPr>
              <w:t xml:space="preserve">показатели (индикаторы) </w:t>
            </w:r>
            <w:r>
              <w:rPr>
                <w:color w:val="333333"/>
                <w:sz w:val="24"/>
                <w:szCs w:val="24"/>
              </w:rPr>
              <w:t xml:space="preserve">по группам: 1. количественные и качественные; 2. </w:t>
            </w:r>
            <w:r w:rsidR="00401488">
              <w:rPr>
                <w:color w:val="333333"/>
                <w:sz w:val="24"/>
                <w:szCs w:val="24"/>
              </w:rPr>
              <w:t xml:space="preserve">активные и инерционные; 3. социальные и экономические; 4. абсолютные и относительные. Отдельно выделите сетевые показатели. Предложите социальный проект для данной отрасли и </w:t>
            </w:r>
            <w:proofErr w:type="gramStart"/>
            <w:r w:rsidR="00401488">
              <w:rPr>
                <w:color w:val="333333"/>
                <w:sz w:val="24"/>
                <w:szCs w:val="24"/>
              </w:rPr>
              <w:t>подберите</w:t>
            </w:r>
            <w:proofErr w:type="gramEnd"/>
            <w:r w:rsidR="00401488">
              <w:rPr>
                <w:color w:val="333333"/>
                <w:sz w:val="24"/>
                <w:szCs w:val="24"/>
              </w:rPr>
              <w:t xml:space="preserve"> и обоснуйте основные и дополнительные показатели, характеризующие результаты проекта. </w:t>
            </w:r>
          </w:p>
        </w:tc>
      </w:tr>
    </w:tbl>
    <w:p w14:paraId="4A26412D" w14:textId="4EF869EE" w:rsidR="00FE1827" w:rsidRDefault="00FE1827" w:rsidP="00F95658">
      <w:pPr>
        <w:ind w:firstLine="709"/>
        <w:jc w:val="both"/>
        <w:rPr>
          <w:sz w:val="28"/>
          <w:szCs w:val="28"/>
        </w:rPr>
      </w:pPr>
    </w:p>
    <w:p w14:paraId="2B04BEA8" w14:textId="77777777" w:rsidR="00014272" w:rsidRPr="00AE5A5B" w:rsidRDefault="00014272" w:rsidP="00F95658">
      <w:pPr>
        <w:ind w:firstLine="709"/>
        <w:jc w:val="both"/>
        <w:rPr>
          <w:sz w:val="28"/>
          <w:szCs w:val="28"/>
        </w:rPr>
      </w:pPr>
    </w:p>
    <w:p w14:paraId="4CE839B5" w14:textId="77777777" w:rsidR="00DF325C" w:rsidRDefault="00145199" w:rsidP="00097944">
      <w:pPr>
        <w:pStyle w:val="1"/>
        <w:spacing w:before="0"/>
        <w:ind w:firstLine="709"/>
        <w:jc w:val="both"/>
        <w:rPr>
          <w:rFonts w:ascii="Times New Roman" w:hAnsi="Times New Roman" w:cs="Times New Roman"/>
          <w:b/>
          <w:color w:val="auto"/>
          <w:sz w:val="28"/>
          <w:szCs w:val="28"/>
        </w:rPr>
      </w:pPr>
      <w:bookmarkStart w:id="30" w:name="_Toc163642300"/>
      <w:r w:rsidRPr="00097944">
        <w:rPr>
          <w:rFonts w:ascii="Times New Roman" w:hAnsi="Times New Roman" w:cs="Times New Roman"/>
          <w:b/>
          <w:color w:val="auto"/>
          <w:sz w:val="28"/>
          <w:szCs w:val="28"/>
        </w:rPr>
        <w:lastRenderedPageBreak/>
        <w:t>8</w:t>
      </w:r>
      <w:r w:rsidR="00C52F7B" w:rsidRPr="00097944">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097944">
        <w:rPr>
          <w:rFonts w:ascii="Times New Roman" w:hAnsi="Times New Roman" w:cs="Times New Roman"/>
          <w:b/>
          <w:color w:val="auto"/>
          <w:sz w:val="28"/>
          <w:szCs w:val="28"/>
        </w:rPr>
        <w:t xml:space="preserve"> дисциплины</w:t>
      </w:r>
      <w:bookmarkEnd w:id="30"/>
    </w:p>
    <w:p w14:paraId="10BC2732" w14:textId="77777777" w:rsidR="007A2B79" w:rsidRPr="007A2B79" w:rsidRDefault="007A2B79" w:rsidP="007A2B79"/>
    <w:p w14:paraId="06D3EE5E" w14:textId="06B9088F" w:rsidR="007A2B79" w:rsidRPr="007A2B79" w:rsidRDefault="007A2B79" w:rsidP="007A2B79">
      <w:pPr>
        <w:ind w:firstLine="709"/>
        <w:rPr>
          <w:b/>
          <w:bCs/>
          <w:sz w:val="28"/>
          <w:szCs w:val="28"/>
        </w:rPr>
      </w:pPr>
      <w:r w:rsidRPr="007A2B79">
        <w:rPr>
          <w:b/>
          <w:bCs/>
          <w:sz w:val="28"/>
          <w:szCs w:val="28"/>
        </w:rPr>
        <w:t>8.1. Нормативные правовые документы:</w:t>
      </w:r>
    </w:p>
    <w:p w14:paraId="116B4332" w14:textId="77777777" w:rsidR="00097944" w:rsidRPr="00D2430D" w:rsidRDefault="00097944" w:rsidP="00097944">
      <w:pPr>
        <w:numPr>
          <w:ilvl w:val="0"/>
          <w:numId w:val="7"/>
        </w:numPr>
        <w:ind w:left="0" w:firstLine="709"/>
        <w:jc w:val="both"/>
        <w:rPr>
          <w:sz w:val="28"/>
          <w:szCs w:val="28"/>
        </w:rPr>
      </w:pPr>
      <w:r w:rsidRPr="00D2430D">
        <w:rPr>
          <w:sz w:val="28"/>
          <w:szCs w:val="28"/>
        </w:rPr>
        <w:t xml:space="preserve">Федеральный закон от 28 июня 2014 г. № 172-ФЗ «О стратегическом планировании в Российской Федерации» // Консорциум Кодекс. Электронный фонд правовой и нормативно-технической документации. – Режим доступа: http://docs.cntd.ru/document/420204138. </w:t>
      </w:r>
    </w:p>
    <w:p w14:paraId="5AFD844B" w14:textId="77777777" w:rsidR="00097944" w:rsidRPr="00D2430D" w:rsidRDefault="00097944" w:rsidP="00097944">
      <w:pPr>
        <w:numPr>
          <w:ilvl w:val="0"/>
          <w:numId w:val="7"/>
        </w:numPr>
        <w:ind w:left="0" w:firstLine="709"/>
        <w:jc w:val="both"/>
        <w:rPr>
          <w:sz w:val="28"/>
          <w:szCs w:val="28"/>
        </w:rPr>
      </w:pPr>
      <w:r w:rsidRPr="00D2430D">
        <w:rPr>
          <w:sz w:val="28"/>
          <w:szCs w:val="28"/>
        </w:rPr>
        <w:t xml:space="preserve">Указ Президента Российской федерации от 30 июня 2016г. «О Совете при Президенте Российской Федерации по стратегическому развитию и приоритетным проектам» // Консорциум Кодекс. Электронный фонд правовой и нормативно-технической документации. – Режим доступа: http://docs.cntd.ru/document/420363054. </w:t>
      </w:r>
    </w:p>
    <w:p w14:paraId="4AC914C0" w14:textId="77777777" w:rsidR="00097944" w:rsidRDefault="00F8457D" w:rsidP="00097944">
      <w:pPr>
        <w:numPr>
          <w:ilvl w:val="0"/>
          <w:numId w:val="7"/>
        </w:numPr>
        <w:ind w:left="0" w:firstLine="709"/>
        <w:jc w:val="both"/>
        <w:rPr>
          <w:sz w:val="28"/>
          <w:szCs w:val="28"/>
        </w:rPr>
      </w:pPr>
      <w:hyperlink r:id="rId12" w:history="1">
        <w:r w:rsidR="00097944" w:rsidRPr="008B4E50">
          <w:rPr>
            <w:sz w:val="28"/>
            <w:szCs w:val="28"/>
          </w:rPr>
          <w:t>Постановление Правительства РФ от 31.10.2018 N 1288 (ред. от 24.06.2021) "Об организации проектной деятельности в Правительстве Российской Федерации" (вместе с "Положением об организации проектной деятельности в Правительстве Российской Федерации")</w:t>
        </w:r>
      </w:hyperlink>
      <w:r w:rsidR="00097944" w:rsidRPr="00D2430D">
        <w:rPr>
          <w:sz w:val="28"/>
          <w:szCs w:val="28"/>
        </w:rPr>
        <w:t xml:space="preserve"> </w:t>
      </w:r>
    </w:p>
    <w:p w14:paraId="1F2DEBFC" w14:textId="77777777" w:rsidR="00097944" w:rsidRPr="00D2430D" w:rsidRDefault="00097944" w:rsidP="00097944">
      <w:pPr>
        <w:numPr>
          <w:ilvl w:val="0"/>
          <w:numId w:val="7"/>
        </w:numPr>
        <w:ind w:left="0" w:firstLine="709"/>
        <w:jc w:val="both"/>
        <w:rPr>
          <w:sz w:val="28"/>
          <w:szCs w:val="28"/>
        </w:rPr>
      </w:pPr>
      <w:r w:rsidRPr="00D2430D">
        <w:rPr>
          <w:sz w:val="28"/>
          <w:szCs w:val="28"/>
        </w:rPr>
        <w:t>Приказ Министерства экономического развития Российской Федерации от 5 июня 2013 года № 304 «О Совете по внедрению проектного управления в федеральных органах исполнительной власти и органах государственной власти субъектов Российской Федерации» // Консорциум Кодекс. Электронный фонд правовой и нормативно-технической документации. – Режим доступа: http://docs.cntd.ru/document/499027162.</w:t>
      </w:r>
    </w:p>
    <w:p w14:paraId="3FC2DB0B" w14:textId="77777777" w:rsidR="00097944" w:rsidRPr="00D2430D" w:rsidRDefault="00097944" w:rsidP="00097944">
      <w:pPr>
        <w:numPr>
          <w:ilvl w:val="0"/>
          <w:numId w:val="7"/>
        </w:numPr>
        <w:ind w:left="0" w:firstLine="709"/>
        <w:jc w:val="both"/>
        <w:rPr>
          <w:sz w:val="28"/>
          <w:szCs w:val="28"/>
        </w:rPr>
      </w:pPr>
      <w:r w:rsidRPr="00D2430D">
        <w:rPr>
          <w:sz w:val="28"/>
          <w:szCs w:val="28"/>
        </w:rPr>
        <w:t>Распоряжение Министерства экономического развития Российской Федерации от 14 апреля 2014 года № 26Р-АУ «Об утверждении Методических рекомендаций по внедрению проектного управления в органах исполнительной власти» // Консорциум Кодекс. Электронный фонд правовой и нормативно-технической документации. – Режим доступа: http://docs.cntd.ru/document/499091150.</w:t>
      </w:r>
    </w:p>
    <w:p w14:paraId="315A0D30" w14:textId="77777777" w:rsidR="00097944" w:rsidRDefault="00097944" w:rsidP="00097944">
      <w:pPr>
        <w:jc w:val="both"/>
        <w:rPr>
          <w:b/>
          <w:sz w:val="28"/>
          <w:szCs w:val="28"/>
        </w:rPr>
      </w:pPr>
      <w:bookmarkStart w:id="31" w:name="_Toc529452805"/>
      <w:bookmarkStart w:id="32" w:name="_Toc5797684"/>
      <w:bookmarkStart w:id="33" w:name="_Hlk24363738"/>
    </w:p>
    <w:bookmarkEnd w:id="31"/>
    <w:bookmarkEnd w:id="32"/>
    <w:bookmarkEnd w:id="33"/>
    <w:p w14:paraId="66B8BC42" w14:textId="44578845" w:rsidR="00097944" w:rsidRPr="00D2430D" w:rsidRDefault="00097944" w:rsidP="007A2B79">
      <w:pPr>
        <w:ind w:firstLine="709"/>
        <w:jc w:val="both"/>
        <w:rPr>
          <w:b/>
          <w:sz w:val="28"/>
          <w:szCs w:val="28"/>
        </w:rPr>
      </w:pPr>
      <w:r w:rsidRPr="00D2430D">
        <w:rPr>
          <w:b/>
          <w:sz w:val="28"/>
          <w:szCs w:val="28"/>
        </w:rPr>
        <w:t>8.2. Основная литература</w:t>
      </w:r>
      <w:r w:rsidR="007A2B79">
        <w:rPr>
          <w:b/>
          <w:sz w:val="28"/>
          <w:szCs w:val="28"/>
        </w:rPr>
        <w:t>:</w:t>
      </w:r>
    </w:p>
    <w:p w14:paraId="2259D152" w14:textId="5909F78C" w:rsidR="00097944" w:rsidRPr="00BF78F3" w:rsidRDefault="00097944" w:rsidP="00097944">
      <w:pPr>
        <w:ind w:firstLine="709"/>
        <w:jc w:val="both"/>
        <w:rPr>
          <w:bCs/>
          <w:sz w:val="28"/>
          <w:szCs w:val="28"/>
        </w:rPr>
      </w:pPr>
      <w:r w:rsidRPr="00522D12">
        <w:rPr>
          <w:bCs/>
          <w:sz w:val="28"/>
          <w:szCs w:val="28"/>
        </w:rPr>
        <w:t xml:space="preserve">1. </w:t>
      </w:r>
      <w:r w:rsidR="000961BD" w:rsidRPr="000961BD">
        <w:rPr>
          <w:bCs/>
          <w:sz w:val="28"/>
          <w:szCs w:val="28"/>
        </w:rPr>
        <w:t xml:space="preserve">Кадырова, Г.М. Проектное управление в органах власти: учебник для вузов / Г.М. Кадырова, С.Г. Еремин, А.И. Галкин; под ред. С.Е. Прокофьева. — Москва: </w:t>
      </w:r>
      <w:proofErr w:type="spellStart"/>
      <w:r w:rsidR="000961BD" w:rsidRPr="000961BD">
        <w:rPr>
          <w:bCs/>
          <w:sz w:val="28"/>
          <w:szCs w:val="28"/>
        </w:rPr>
        <w:t>Юрайт</w:t>
      </w:r>
      <w:proofErr w:type="spellEnd"/>
      <w:r w:rsidR="000961BD" w:rsidRPr="000961BD">
        <w:rPr>
          <w:bCs/>
          <w:sz w:val="28"/>
          <w:szCs w:val="28"/>
        </w:rPr>
        <w:t xml:space="preserve">, 2022 — 264 с. — (Высшее образование). - Текст: непосредственный. - То же. - 2024. - Образовательная платформа </w:t>
      </w:r>
      <w:proofErr w:type="spellStart"/>
      <w:r w:rsidR="000961BD" w:rsidRPr="000961BD">
        <w:rPr>
          <w:bCs/>
          <w:sz w:val="28"/>
          <w:szCs w:val="28"/>
        </w:rPr>
        <w:t>Юрайт</w:t>
      </w:r>
      <w:proofErr w:type="spellEnd"/>
      <w:r w:rsidR="000961BD" w:rsidRPr="000961BD">
        <w:rPr>
          <w:bCs/>
          <w:sz w:val="28"/>
          <w:szCs w:val="28"/>
        </w:rPr>
        <w:t xml:space="preserve"> [сайт]. — URL: https://urait.ru/bcode/543958 (дата обращения: 09.04.2024). — </w:t>
      </w:r>
      <w:proofErr w:type="gramStart"/>
      <w:r w:rsidR="000961BD" w:rsidRPr="000961BD">
        <w:rPr>
          <w:bCs/>
          <w:sz w:val="28"/>
          <w:szCs w:val="28"/>
        </w:rPr>
        <w:t>Текст :</w:t>
      </w:r>
      <w:proofErr w:type="gramEnd"/>
      <w:r w:rsidR="000961BD" w:rsidRPr="000961BD">
        <w:rPr>
          <w:bCs/>
          <w:sz w:val="28"/>
          <w:szCs w:val="28"/>
        </w:rPr>
        <w:t xml:space="preserve"> электронный.</w:t>
      </w:r>
    </w:p>
    <w:p w14:paraId="0B5CA945" w14:textId="3407017A" w:rsidR="00C20A69" w:rsidRPr="00C20A69" w:rsidRDefault="00C20A69" w:rsidP="00AA7AD5">
      <w:pPr>
        <w:suppressAutoHyphens/>
        <w:autoSpaceDE/>
        <w:autoSpaceDN/>
        <w:adjustRightInd/>
        <w:ind w:firstLine="709"/>
        <w:jc w:val="both"/>
        <w:rPr>
          <w:sz w:val="28"/>
          <w:szCs w:val="28"/>
        </w:rPr>
      </w:pPr>
      <w:r>
        <w:rPr>
          <w:sz w:val="28"/>
          <w:szCs w:val="28"/>
        </w:rPr>
        <w:t xml:space="preserve">2. </w:t>
      </w:r>
      <w:r w:rsidR="000008B6" w:rsidRPr="000008B6">
        <w:rPr>
          <w:sz w:val="28"/>
          <w:szCs w:val="28"/>
        </w:rPr>
        <w:t xml:space="preserve">Управление человеческими ресурсами: стратегии и </w:t>
      </w:r>
      <w:proofErr w:type="gramStart"/>
      <w:r w:rsidR="000008B6" w:rsidRPr="000008B6">
        <w:rPr>
          <w:sz w:val="28"/>
          <w:szCs w:val="28"/>
        </w:rPr>
        <w:t>инновации :</w:t>
      </w:r>
      <w:proofErr w:type="gramEnd"/>
      <w:r w:rsidR="000008B6" w:rsidRPr="000008B6">
        <w:rPr>
          <w:sz w:val="28"/>
          <w:szCs w:val="28"/>
        </w:rPr>
        <w:t xml:space="preserve"> учебник и практикум для вузов / под редакцией Н. А. Горелова. — 2-е изд., </w:t>
      </w:r>
      <w:proofErr w:type="spellStart"/>
      <w:r w:rsidR="000008B6" w:rsidRPr="000008B6">
        <w:rPr>
          <w:sz w:val="28"/>
          <w:szCs w:val="28"/>
        </w:rPr>
        <w:t>испр</w:t>
      </w:r>
      <w:proofErr w:type="spellEnd"/>
      <w:r w:rsidR="000008B6" w:rsidRPr="000008B6">
        <w:rPr>
          <w:sz w:val="28"/>
          <w:szCs w:val="28"/>
        </w:rPr>
        <w:t xml:space="preserve">. и доп. — </w:t>
      </w:r>
      <w:proofErr w:type="gramStart"/>
      <w:r w:rsidR="000008B6" w:rsidRPr="000008B6">
        <w:rPr>
          <w:sz w:val="28"/>
          <w:szCs w:val="28"/>
        </w:rPr>
        <w:t>Москва :</w:t>
      </w:r>
      <w:proofErr w:type="gramEnd"/>
      <w:r w:rsidR="000008B6" w:rsidRPr="000008B6">
        <w:rPr>
          <w:sz w:val="28"/>
          <w:szCs w:val="28"/>
        </w:rPr>
        <w:t xml:space="preserve"> Издательство </w:t>
      </w:r>
      <w:proofErr w:type="spellStart"/>
      <w:r w:rsidR="000008B6" w:rsidRPr="000008B6">
        <w:rPr>
          <w:sz w:val="28"/>
          <w:szCs w:val="28"/>
        </w:rPr>
        <w:t>Юрайт</w:t>
      </w:r>
      <w:proofErr w:type="spellEnd"/>
      <w:r w:rsidR="000008B6" w:rsidRPr="000008B6">
        <w:rPr>
          <w:sz w:val="28"/>
          <w:szCs w:val="28"/>
        </w:rPr>
        <w:t xml:space="preserve">, 2024. — 309 с. — (Высшее образование). —  Образовательная платформа </w:t>
      </w:r>
      <w:proofErr w:type="spellStart"/>
      <w:r w:rsidR="000008B6" w:rsidRPr="000008B6">
        <w:rPr>
          <w:sz w:val="28"/>
          <w:szCs w:val="28"/>
        </w:rPr>
        <w:t>Юрайт</w:t>
      </w:r>
      <w:proofErr w:type="spellEnd"/>
      <w:r w:rsidR="000008B6" w:rsidRPr="000008B6">
        <w:rPr>
          <w:sz w:val="28"/>
          <w:szCs w:val="28"/>
        </w:rPr>
        <w:t xml:space="preserve"> [сайт]. — URL: https://urait.ru/bcode/531992 (дата обращения: 15.03.2024). — </w:t>
      </w:r>
      <w:proofErr w:type="gramStart"/>
      <w:r w:rsidR="000008B6" w:rsidRPr="000008B6">
        <w:rPr>
          <w:sz w:val="28"/>
          <w:szCs w:val="28"/>
        </w:rPr>
        <w:t>Текст :</w:t>
      </w:r>
      <w:proofErr w:type="gramEnd"/>
      <w:r w:rsidR="000008B6" w:rsidRPr="000008B6">
        <w:rPr>
          <w:sz w:val="28"/>
          <w:szCs w:val="28"/>
        </w:rPr>
        <w:t xml:space="preserve"> электронный.</w:t>
      </w:r>
    </w:p>
    <w:p w14:paraId="6AC0034A" w14:textId="77777777" w:rsidR="00097944" w:rsidRPr="00522D12" w:rsidRDefault="00097944" w:rsidP="00097944">
      <w:pPr>
        <w:jc w:val="both"/>
        <w:rPr>
          <w:i/>
          <w:sz w:val="28"/>
          <w:szCs w:val="28"/>
        </w:rPr>
      </w:pPr>
    </w:p>
    <w:p w14:paraId="5311D7BF" w14:textId="218DA899" w:rsidR="00097944" w:rsidRPr="00623954" w:rsidRDefault="00097944" w:rsidP="007A2B79">
      <w:pPr>
        <w:ind w:firstLine="709"/>
        <w:jc w:val="both"/>
        <w:rPr>
          <w:b/>
          <w:color w:val="00B050"/>
          <w:sz w:val="28"/>
          <w:szCs w:val="28"/>
        </w:rPr>
      </w:pPr>
      <w:r w:rsidRPr="00D2430D">
        <w:rPr>
          <w:b/>
          <w:sz w:val="28"/>
          <w:szCs w:val="28"/>
        </w:rPr>
        <w:t>8.3. Дополнительная литература</w:t>
      </w:r>
      <w:r w:rsidR="007A2B79">
        <w:rPr>
          <w:b/>
          <w:sz w:val="28"/>
          <w:szCs w:val="28"/>
        </w:rPr>
        <w:t>:</w:t>
      </w:r>
    </w:p>
    <w:p w14:paraId="39E0F4C3" w14:textId="28CBA4C7" w:rsidR="00AA7AD5" w:rsidRDefault="00AA7AD5" w:rsidP="00AA7AD5">
      <w:pPr>
        <w:jc w:val="both"/>
        <w:rPr>
          <w:bCs/>
          <w:sz w:val="28"/>
          <w:szCs w:val="28"/>
        </w:rPr>
      </w:pPr>
      <w:r>
        <w:rPr>
          <w:bCs/>
          <w:sz w:val="28"/>
          <w:szCs w:val="28"/>
        </w:rPr>
        <w:t xml:space="preserve">          3.</w:t>
      </w:r>
      <w:r w:rsidR="00AC0901" w:rsidRPr="00AA7AD5">
        <w:rPr>
          <w:bCs/>
          <w:sz w:val="28"/>
          <w:szCs w:val="28"/>
        </w:rPr>
        <w:t xml:space="preserve"> </w:t>
      </w:r>
      <w:r w:rsidR="00ED3A6B" w:rsidRPr="00AA7AD5">
        <w:rPr>
          <w:bCs/>
          <w:sz w:val="28"/>
          <w:szCs w:val="28"/>
        </w:rPr>
        <w:t xml:space="preserve">Экономика и управление социальной </w:t>
      </w:r>
      <w:proofErr w:type="gramStart"/>
      <w:r w:rsidR="00ED3A6B" w:rsidRPr="00AA7AD5">
        <w:rPr>
          <w:bCs/>
          <w:sz w:val="28"/>
          <w:szCs w:val="28"/>
        </w:rPr>
        <w:t>сферой :</w:t>
      </w:r>
      <w:proofErr w:type="gramEnd"/>
      <w:r w:rsidR="00ED3A6B" w:rsidRPr="00AA7AD5">
        <w:rPr>
          <w:bCs/>
          <w:sz w:val="28"/>
          <w:szCs w:val="28"/>
        </w:rPr>
        <w:t xml:space="preserve"> учебник для бакалавров  / под ред. Е. Н. </w:t>
      </w:r>
      <w:proofErr w:type="spellStart"/>
      <w:r w:rsidR="00ED3A6B" w:rsidRPr="00AA7AD5">
        <w:rPr>
          <w:bCs/>
          <w:sz w:val="28"/>
          <w:szCs w:val="28"/>
        </w:rPr>
        <w:t>Жильцова</w:t>
      </w:r>
      <w:proofErr w:type="spellEnd"/>
      <w:r w:rsidR="00ED3A6B" w:rsidRPr="00AA7AD5">
        <w:rPr>
          <w:bCs/>
          <w:sz w:val="28"/>
          <w:szCs w:val="28"/>
        </w:rPr>
        <w:t xml:space="preserve">, Е. В. Егорова. - 4-е изд., стер. - </w:t>
      </w:r>
      <w:proofErr w:type="gramStart"/>
      <w:r w:rsidR="00ED3A6B" w:rsidRPr="00AA7AD5">
        <w:rPr>
          <w:bCs/>
          <w:sz w:val="28"/>
          <w:szCs w:val="28"/>
        </w:rPr>
        <w:t>Москва :</w:t>
      </w:r>
      <w:proofErr w:type="gramEnd"/>
      <w:r w:rsidR="00ED3A6B" w:rsidRPr="00AA7AD5">
        <w:rPr>
          <w:bCs/>
          <w:sz w:val="28"/>
          <w:szCs w:val="28"/>
        </w:rPr>
        <w:t xml:space="preserve"> Дашков и К, 2022. - 496 с. - ISBN 978-5-394-04881-4. - ЭБС ZNANIUM. - URL: https://znanium.com/catalog/product/2085954 (дата обращения: 09.04.2024). – </w:t>
      </w:r>
      <w:proofErr w:type="gramStart"/>
      <w:r w:rsidR="00ED3A6B" w:rsidRPr="00AA7AD5">
        <w:rPr>
          <w:bCs/>
          <w:sz w:val="28"/>
          <w:szCs w:val="28"/>
        </w:rPr>
        <w:t>Текст :</w:t>
      </w:r>
      <w:proofErr w:type="gramEnd"/>
      <w:r w:rsidR="00ED3A6B" w:rsidRPr="00AA7AD5">
        <w:rPr>
          <w:bCs/>
          <w:sz w:val="28"/>
          <w:szCs w:val="28"/>
        </w:rPr>
        <w:t xml:space="preserve"> </w:t>
      </w:r>
      <w:r w:rsidR="00ED3A6B" w:rsidRPr="00AA7AD5">
        <w:rPr>
          <w:bCs/>
          <w:sz w:val="28"/>
          <w:szCs w:val="28"/>
        </w:rPr>
        <w:lastRenderedPageBreak/>
        <w:t>электронный.</w:t>
      </w:r>
    </w:p>
    <w:p w14:paraId="0CF01284" w14:textId="277D1BF2" w:rsidR="00AA7AD5" w:rsidRDefault="00AA7AD5" w:rsidP="00AA7AD5">
      <w:pPr>
        <w:jc w:val="both"/>
        <w:rPr>
          <w:bCs/>
          <w:sz w:val="28"/>
          <w:szCs w:val="28"/>
        </w:rPr>
      </w:pPr>
      <w:r>
        <w:rPr>
          <w:bCs/>
          <w:sz w:val="28"/>
          <w:szCs w:val="28"/>
        </w:rPr>
        <w:t xml:space="preserve">          4.</w:t>
      </w:r>
      <w:r w:rsidR="00ED3A6B">
        <w:rPr>
          <w:bCs/>
          <w:sz w:val="28"/>
          <w:szCs w:val="28"/>
        </w:rPr>
        <w:t xml:space="preserve"> </w:t>
      </w:r>
      <w:proofErr w:type="spellStart"/>
      <w:r w:rsidR="000008B6" w:rsidRPr="00AA7AD5">
        <w:rPr>
          <w:bCs/>
          <w:sz w:val="28"/>
          <w:szCs w:val="28"/>
        </w:rPr>
        <w:t>Вертакова</w:t>
      </w:r>
      <w:proofErr w:type="spellEnd"/>
      <w:r w:rsidR="000008B6" w:rsidRPr="00AA7AD5">
        <w:rPr>
          <w:bCs/>
          <w:sz w:val="28"/>
          <w:szCs w:val="28"/>
        </w:rPr>
        <w:t xml:space="preserve">, Ю.В. Исследование социально-экономических и политических </w:t>
      </w:r>
      <w:proofErr w:type="gramStart"/>
      <w:r w:rsidR="000008B6" w:rsidRPr="00AA7AD5">
        <w:rPr>
          <w:bCs/>
          <w:sz w:val="28"/>
          <w:szCs w:val="28"/>
        </w:rPr>
        <w:t>процессов :</w:t>
      </w:r>
      <w:proofErr w:type="gramEnd"/>
      <w:r w:rsidR="000008B6" w:rsidRPr="00AA7AD5">
        <w:rPr>
          <w:bCs/>
          <w:sz w:val="28"/>
          <w:szCs w:val="28"/>
        </w:rPr>
        <w:t xml:space="preserve"> учебное пособие / Ю.В. </w:t>
      </w:r>
      <w:proofErr w:type="spellStart"/>
      <w:r w:rsidR="000008B6" w:rsidRPr="00AA7AD5">
        <w:rPr>
          <w:bCs/>
          <w:sz w:val="28"/>
          <w:szCs w:val="28"/>
        </w:rPr>
        <w:t>Вертакова</w:t>
      </w:r>
      <w:proofErr w:type="spellEnd"/>
      <w:r w:rsidR="000008B6" w:rsidRPr="00AA7AD5">
        <w:rPr>
          <w:bCs/>
          <w:sz w:val="28"/>
          <w:szCs w:val="28"/>
        </w:rPr>
        <w:t xml:space="preserve">, О.В. </w:t>
      </w:r>
      <w:proofErr w:type="spellStart"/>
      <w:r w:rsidR="000008B6" w:rsidRPr="00AA7AD5">
        <w:rPr>
          <w:bCs/>
          <w:sz w:val="28"/>
          <w:szCs w:val="28"/>
        </w:rPr>
        <w:t>Согачева</w:t>
      </w:r>
      <w:proofErr w:type="spellEnd"/>
      <w:r w:rsidR="000008B6" w:rsidRPr="00AA7AD5">
        <w:rPr>
          <w:bCs/>
          <w:sz w:val="28"/>
          <w:szCs w:val="28"/>
        </w:rPr>
        <w:t xml:space="preserve">. — </w:t>
      </w:r>
      <w:proofErr w:type="gramStart"/>
      <w:r w:rsidR="000008B6" w:rsidRPr="00AA7AD5">
        <w:rPr>
          <w:bCs/>
          <w:sz w:val="28"/>
          <w:szCs w:val="28"/>
        </w:rPr>
        <w:t>Москва :</w:t>
      </w:r>
      <w:proofErr w:type="gramEnd"/>
      <w:r w:rsidR="000008B6" w:rsidRPr="00AA7AD5">
        <w:rPr>
          <w:bCs/>
          <w:sz w:val="28"/>
          <w:szCs w:val="28"/>
        </w:rPr>
        <w:t xml:space="preserve"> </w:t>
      </w:r>
      <w:proofErr w:type="spellStart"/>
      <w:r w:rsidR="000008B6" w:rsidRPr="00AA7AD5">
        <w:rPr>
          <w:bCs/>
          <w:sz w:val="28"/>
          <w:szCs w:val="28"/>
        </w:rPr>
        <w:t>КноРус</w:t>
      </w:r>
      <w:proofErr w:type="spellEnd"/>
      <w:r w:rsidR="000008B6" w:rsidRPr="00AA7AD5">
        <w:rPr>
          <w:bCs/>
          <w:sz w:val="28"/>
          <w:szCs w:val="28"/>
        </w:rPr>
        <w:t xml:space="preserve">, 2021. — 336 с. — ЭБС BOOK.ru. — URL: https://book.ru/book/938825 (дата обращения: 09.04.2024). — </w:t>
      </w:r>
      <w:proofErr w:type="gramStart"/>
      <w:r w:rsidR="000008B6" w:rsidRPr="00AA7AD5">
        <w:rPr>
          <w:bCs/>
          <w:sz w:val="28"/>
          <w:szCs w:val="28"/>
        </w:rPr>
        <w:t>Текст :</w:t>
      </w:r>
      <w:proofErr w:type="gramEnd"/>
      <w:r w:rsidR="000008B6" w:rsidRPr="00AA7AD5">
        <w:rPr>
          <w:bCs/>
          <w:sz w:val="28"/>
          <w:szCs w:val="28"/>
        </w:rPr>
        <w:t xml:space="preserve"> электронный. </w:t>
      </w:r>
      <w:r>
        <w:rPr>
          <w:bCs/>
          <w:sz w:val="28"/>
          <w:szCs w:val="28"/>
        </w:rPr>
        <w:t xml:space="preserve"> </w:t>
      </w:r>
    </w:p>
    <w:p w14:paraId="6676B2C8" w14:textId="05A5C87E" w:rsidR="00AA7AD5" w:rsidRPr="00AA7AD5" w:rsidRDefault="00AA7AD5" w:rsidP="00AA7AD5">
      <w:pPr>
        <w:jc w:val="both"/>
        <w:rPr>
          <w:bCs/>
          <w:sz w:val="28"/>
          <w:szCs w:val="28"/>
        </w:rPr>
      </w:pPr>
      <w:r>
        <w:rPr>
          <w:bCs/>
          <w:sz w:val="28"/>
          <w:szCs w:val="28"/>
        </w:rPr>
        <w:t xml:space="preserve">          5.</w:t>
      </w:r>
      <w:r w:rsidR="00ED3A6B">
        <w:rPr>
          <w:bCs/>
          <w:sz w:val="28"/>
          <w:szCs w:val="28"/>
        </w:rPr>
        <w:t xml:space="preserve"> </w:t>
      </w:r>
      <w:proofErr w:type="spellStart"/>
      <w:r w:rsidRPr="00AA7AD5">
        <w:rPr>
          <w:bCs/>
          <w:sz w:val="28"/>
          <w:szCs w:val="28"/>
        </w:rPr>
        <w:t>Светуньков</w:t>
      </w:r>
      <w:proofErr w:type="spellEnd"/>
      <w:r w:rsidRPr="00AA7AD5">
        <w:rPr>
          <w:bCs/>
          <w:sz w:val="28"/>
          <w:szCs w:val="28"/>
        </w:rPr>
        <w:t xml:space="preserve">, И. С.  Методы социально-экономического прогнозирования в 2 т. Т. 1 теория и </w:t>
      </w:r>
      <w:proofErr w:type="gramStart"/>
      <w:r w:rsidRPr="00AA7AD5">
        <w:rPr>
          <w:bCs/>
          <w:sz w:val="28"/>
          <w:szCs w:val="28"/>
        </w:rPr>
        <w:t>методология :</w:t>
      </w:r>
      <w:proofErr w:type="gramEnd"/>
      <w:r w:rsidRPr="00AA7AD5">
        <w:rPr>
          <w:bCs/>
          <w:sz w:val="28"/>
          <w:szCs w:val="28"/>
        </w:rPr>
        <w:t xml:space="preserve"> учебник и практикум для вузов / И. С. </w:t>
      </w:r>
      <w:proofErr w:type="spellStart"/>
      <w:r w:rsidRPr="00AA7AD5">
        <w:rPr>
          <w:bCs/>
          <w:sz w:val="28"/>
          <w:szCs w:val="28"/>
        </w:rPr>
        <w:t>Светуньков</w:t>
      </w:r>
      <w:proofErr w:type="spellEnd"/>
      <w:r w:rsidRPr="00AA7AD5">
        <w:rPr>
          <w:bCs/>
          <w:sz w:val="28"/>
          <w:szCs w:val="28"/>
        </w:rPr>
        <w:t xml:space="preserve">, С. Г. </w:t>
      </w:r>
      <w:proofErr w:type="spellStart"/>
      <w:r w:rsidRPr="00AA7AD5">
        <w:rPr>
          <w:bCs/>
          <w:sz w:val="28"/>
          <w:szCs w:val="28"/>
        </w:rPr>
        <w:t>Светуньков</w:t>
      </w:r>
      <w:proofErr w:type="spellEnd"/>
      <w:r w:rsidRPr="00AA7AD5">
        <w:rPr>
          <w:bCs/>
          <w:sz w:val="28"/>
          <w:szCs w:val="28"/>
        </w:rPr>
        <w:t xml:space="preserve">. — </w:t>
      </w:r>
      <w:proofErr w:type="gramStart"/>
      <w:r w:rsidRPr="00AA7AD5">
        <w:rPr>
          <w:bCs/>
          <w:sz w:val="28"/>
          <w:szCs w:val="28"/>
        </w:rPr>
        <w:t>Москва :</w:t>
      </w:r>
      <w:proofErr w:type="gramEnd"/>
      <w:r w:rsidRPr="00AA7AD5">
        <w:rPr>
          <w:bCs/>
          <w:sz w:val="28"/>
          <w:szCs w:val="28"/>
        </w:rPr>
        <w:t xml:space="preserve"> Издательство </w:t>
      </w:r>
      <w:proofErr w:type="spellStart"/>
      <w:r w:rsidRPr="00AA7AD5">
        <w:rPr>
          <w:bCs/>
          <w:sz w:val="28"/>
          <w:szCs w:val="28"/>
        </w:rPr>
        <w:t>Юрайт</w:t>
      </w:r>
      <w:proofErr w:type="spellEnd"/>
      <w:r w:rsidRPr="00AA7AD5">
        <w:rPr>
          <w:bCs/>
          <w:sz w:val="28"/>
          <w:szCs w:val="28"/>
        </w:rPr>
        <w:t xml:space="preserve">, 2024. — 351 с. — (Высшее образование). — Образовательная платформа </w:t>
      </w:r>
      <w:proofErr w:type="spellStart"/>
      <w:r w:rsidRPr="00AA7AD5">
        <w:rPr>
          <w:bCs/>
          <w:sz w:val="28"/>
          <w:szCs w:val="28"/>
        </w:rPr>
        <w:t>Юрайт</w:t>
      </w:r>
      <w:proofErr w:type="spellEnd"/>
      <w:r w:rsidRPr="00AA7AD5">
        <w:rPr>
          <w:bCs/>
          <w:sz w:val="28"/>
          <w:szCs w:val="28"/>
        </w:rPr>
        <w:t xml:space="preserve"> [сайт]. — URL: https://urait.ru/bcode/536218 (дата обращения: 09.04.2024). — </w:t>
      </w:r>
      <w:proofErr w:type="gramStart"/>
      <w:r w:rsidRPr="00AA7AD5">
        <w:rPr>
          <w:bCs/>
          <w:sz w:val="28"/>
          <w:szCs w:val="28"/>
        </w:rPr>
        <w:t>Текст :</w:t>
      </w:r>
      <w:proofErr w:type="gramEnd"/>
      <w:r w:rsidRPr="00AA7AD5">
        <w:rPr>
          <w:bCs/>
          <w:sz w:val="28"/>
          <w:szCs w:val="28"/>
        </w:rPr>
        <w:t xml:space="preserve"> электронный. </w:t>
      </w:r>
    </w:p>
    <w:p w14:paraId="2A0012D6" w14:textId="44093861" w:rsidR="00AA7AD5" w:rsidRPr="00AA7AD5" w:rsidRDefault="00AA7AD5" w:rsidP="00AA7AD5">
      <w:pPr>
        <w:jc w:val="both"/>
        <w:rPr>
          <w:bCs/>
          <w:sz w:val="28"/>
          <w:szCs w:val="28"/>
        </w:rPr>
      </w:pPr>
      <w:r>
        <w:rPr>
          <w:bCs/>
          <w:sz w:val="28"/>
          <w:szCs w:val="28"/>
        </w:rPr>
        <w:t xml:space="preserve">          6.</w:t>
      </w:r>
      <w:r w:rsidR="00ED3A6B">
        <w:rPr>
          <w:bCs/>
          <w:sz w:val="28"/>
          <w:szCs w:val="28"/>
        </w:rPr>
        <w:t xml:space="preserve"> </w:t>
      </w:r>
      <w:proofErr w:type="spellStart"/>
      <w:r w:rsidRPr="00AA7AD5">
        <w:rPr>
          <w:bCs/>
          <w:sz w:val="28"/>
          <w:szCs w:val="28"/>
        </w:rPr>
        <w:t>Светуньков</w:t>
      </w:r>
      <w:proofErr w:type="spellEnd"/>
      <w:r w:rsidRPr="00AA7AD5">
        <w:rPr>
          <w:bCs/>
          <w:sz w:val="28"/>
          <w:szCs w:val="28"/>
        </w:rPr>
        <w:t xml:space="preserve">, И. С.  Методы социально-экономического прогнозирования в 2 т. Т. 2 модели и </w:t>
      </w:r>
      <w:proofErr w:type="gramStart"/>
      <w:r w:rsidRPr="00AA7AD5">
        <w:rPr>
          <w:bCs/>
          <w:sz w:val="28"/>
          <w:szCs w:val="28"/>
        </w:rPr>
        <w:t>методы :</w:t>
      </w:r>
      <w:proofErr w:type="gramEnd"/>
      <w:r w:rsidRPr="00AA7AD5">
        <w:rPr>
          <w:bCs/>
          <w:sz w:val="28"/>
          <w:szCs w:val="28"/>
        </w:rPr>
        <w:t xml:space="preserve"> учебник и практикум для вузов / И. С. </w:t>
      </w:r>
      <w:proofErr w:type="spellStart"/>
      <w:r w:rsidRPr="00AA7AD5">
        <w:rPr>
          <w:bCs/>
          <w:sz w:val="28"/>
          <w:szCs w:val="28"/>
        </w:rPr>
        <w:t>Светуньков</w:t>
      </w:r>
      <w:proofErr w:type="spellEnd"/>
      <w:r w:rsidRPr="00AA7AD5">
        <w:rPr>
          <w:bCs/>
          <w:sz w:val="28"/>
          <w:szCs w:val="28"/>
        </w:rPr>
        <w:t xml:space="preserve">, С. Г. </w:t>
      </w:r>
      <w:proofErr w:type="spellStart"/>
      <w:r w:rsidRPr="00AA7AD5">
        <w:rPr>
          <w:bCs/>
          <w:sz w:val="28"/>
          <w:szCs w:val="28"/>
        </w:rPr>
        <w:t>Светуньков</w:t>
      </w:r>
      <w:proofErr w:type="spellEnd"/>
      <w:r w:rsidRPr="00AA7AD5">
        <w:rPr>
          <w:bCs/>
          <w:sz w:val="28"/>
          <w:szCs w:val="28"/>
        </w:rPr>
        <w:t xml:space="preserve">. — </w:t>
      </w:r>
      <w:proofErr w:type="gramStart"/>
      <w:r w:rsidRPr="00AA7AD5">
        <w:rPr>
          <w:bCs/>
          <w:sz w:val="28"/>
          <w:szCs w:val="28"/>
        </w:rPr>
        <w:t>Москва :</w:t>
      </w:r>
      <w:proofErr w:type="gramEnd"/>
      <w:r w:rsidRPr="00AA7AD5">
        <w:rPr>
          <w:bCs/>
          <w:sz w:val="28"/>
          <w:szCs w:val="28"/>
        </w:rPr>
        <w:t xml:space="preserve"> Издательство </w:t>
      </w:r>
      <w:proofErr w:type="spellStart"/>
      <w:r w:rsidRPr="00AA7AD5">
        <w:rPr>
          <w:bCs/>
          <w:sz w:val="28"/>
          <w:szCs w:val="28"/>
        </w:rPr>
        <w:t>Юрайт</w:t>
      </w:r>
      <w:proofErr w:type="spellEnd"/>
      <w:r w:rsidRPr="00AA7AD5">
        <w:rPr>
          <w:bCs/>
          <w:sz w:val="28"/>
          <w:szCs w:val="28"/>
        </w:rPr>
        <w:t xml:space="preserve">, 2024. — 447 с. — (Высшее образование). —  Образовательная платформа </w:t>
      </w:r>
      <w:proofErr w:type="spellStart"/>
      <w:r w:rsidRPr="00AA7AD5">
        <w:rPr>
          <w:bCs/>
          <w:sz w:val="28"/>
          <w:szCs w:val="28"/>
        </w:rPr>
        <w:t>Юрайт</w:t>
      </w:r>
      <w:proofErr w:type="spellEnd"/>
      <w:r w:rsidRPr="00AA7AD5">
        <w:rPr>
          <w:bCs/>
          <w:sz w:val="28"/>
          <w:szCs w:val="28"/>
        </w:rPr>
        <w:t xml:space="preserve"> [сайт]. — URL: https://urait.ru/bcode/536400 (дата обращения: 09.04.2024). — </w:t>
      </w:r>
      <w:proofErr w:type="gramStart"/>
      <w:r w:rsidRPr="00AA7AD5">
        <w:rPr>
          <w:bCs/>
          <w:sz w:val="28"/>
          <w:szCs w:val="28"/>
        </w:rPr>
        <w:t>Текст :</w:t>
      </w:r>
      <w:proofErr w:type="gramEnd"/>
      <w:r w:rsidRPr="00AA7AD5">
        <w:rPr>
          <w:bCs/>
          <w:sz w:val="28"/>
          <w:szCs w:val="28"/>
        </w:rPr>
        <w:t xml:space="preserve"> электронный. </w:t>
      </w:r>
    </w:p>
    <w:p w14:paraId="0151BC6D" w14:textId="30C4BA54" w:rsidR="00097944" w:rsidRPr="00880FEA" w:rsidRDefault="00ED3A6B" w:rsidP="00ED3A6B">
      <w:pPr>
        <w:jc w:val="both"/>
        <w:rPr>
          <w:bCs/>
          <w:sz w:val="28"/>
          <w:szCs w:val="28"/>
        </w:rPr>
      </w:pPr>
      <w:r>
        <w:rPr>
          <w:bCs/>
          <w:sz w:val="28"/>
          <w:szCs w:val="28"/>
        </w:rPr>
        <w:t xml:space="preserve">          7. </w:t>
      </w:r>
      <w:r w:rsidR="00AA7AD5" w:rsidRPr="00AA7AD5">
        <w:rPr>
          <w:bCs/>
          <w:sz w:val="28"/>
          <w:szCs w:val="28"/>
        </w:rPr>
        <w:t xml:space="preserve">Харченко, К. В. Проектное управление в государственных и муниципальных органах и </w:t>
      </w:r>
      <w:proofErr w:type="gramStart"/>
      <w:r w:rsidR="00AA7AD5" w:rsidRPr="00AA7AD5">
        <w:rPr>
          <w:bCs/>
          <w:sz w:val="28"/>
          <w:szCs w:val="28"/>
        </w:rPr>
        <w:t>учреждениях :</w:t>
      </w:r>
      <w:proofErr w:type="gramEnd"/>
      <w:r w:rsidR="00AA7AD5" w:rsidRPr="00AA7AD5">
        <w:rPr>
          <w:bCs/>
          <w:sz w:val="28"/>
          <w:szCs w:val="28"/>
        </w:rPr>
        <w:t xml:space="preserve"> учебное пособие / К. В. Харченко. - </w:t>
      </w:r>
      <w:proofErr w:type="gramStart"/>
      <w:r w:rsidR="00AA7AD5" w:rsidRPr="00AA7AD5">
        <w:rPr>
          <w:bCs/>
          <w:sz w:val="28"/>
          <w:szCs w:val="28"/>
        </w:rPr>
        <w:t>Москва :</w:t>
      </w:r>
      <w:proofErr w:type="gramEnd"/>
      <w:r w:rsidR="00AA7AD5" w:rsidRPr="00AA7AD5">
        <w:rPr>
          <w:bCs/>
          <w:sz w:val="28"/>
          <w:szCs w:val="28"/>
        </w:rPr>
        <w:t xml:space="preserve"> Издательский дом </w:t>
      </w:r>
      <w:proofErr w:type="spellStart"/>
      <w:r w:rsidR="00AA7AD5" w:rsidRPr="00AA7AD5">
        <w:rPr>
          <w:bCs/>
          <w:sz w:val="28"/>
          <w:szCs w:val="28"/>
        </w:rPr>
        <w:t>РАНХиГС</w:t>
      </w:r>
      <w:proofErr w:type="spellEnd"/>
      <w:r w:rsidR="00AA7AD5" w:rsidRPr="00AA7AD5">
        <w:rPr>
          <w:bCs/>
          <w:sz w:val="28"/>
          <w:szCs w:val="28"/>
        </w:rPr>
        <w:t xml:space="preserve">, 2018. - 166 с. – ЭБС ZNANIUM. - URL: https://znanium.com/catalog/product/1085548 (дата обращения: 09.04.2024).  – </w:t>
      </w:r>
      <w:proofErr w:type="gramStart"/>
      <w:r w:rsidR="00AA7AD5" w:rsidRPr="00AA7AD5">
        <w:rPr>
          <w:bCs/>
          <w:sz w:val="28"/>
          <w:szCs w:val="28"/>
        </w:rPr>
        <w:t>Текст :</w:t>
      </w:r>
      <w:proofErr w:type="gramEnd"/>
      <w:r w:rsidR="00AA7AD5" w:rsidRPr="00AA7AD5">
        <w:rPr>
          <w:bCs/>
          <w:sz w:val="28"/>
          <w:szCs w:val="28"/>
        </w:rPr>
        <w:t xml:space="preserve"> электронный.</w:t>
      </w:r>
    </w:p>
    <w:p w14:paraId="37B64710" w14:textId="77777777" w:rsidR="00097944" w:rsidRPr="0078385C" w:rsidRDefault="00097944" w:rsidP="00097944">
      <w:pPr>
        <w:pStyle w:val="1"/>
        <w:spacing w:before="120"/>
        <w:ind w:firstLine="709"/>
        <w:jc w:val="both"/>
        <w:rPr>
          <w:rFonts w:ascii="Times New Roman" w:hAnsi="Times New Roman" w:cs="Times New Roman"/>
          <w:b/>
          <w:bCs/>
          <w:color w:val="auto"/>
          <w:sz w:val="28"/>
          <w:szCs w:val="28"/>
        </w:rPr>
      </w:pPr>
      <w:bookmarkStart w:id="34" w:name="_Toc163642301"/>
      <w:r w:rsidRPr="0078385C">
        <w:rPr>
          <w:rFonts w:ascii="Times New Roman" w:hAnsi="Times New Roman" w:cs="Times New Roman"/>
          <w:b/>
          <w:color w:val="auto"/>
          <w:sz w:val="28"/>
          <w:szCs w:val="28"/>
        </w:rPr>
        <w:t>9. П</w:t>
      </w:r>
      <w:r w:rsidRPr="0078385C">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34"/>
    </w:p>
    <w:p w14:paraId="66D103C2" w14:textId="2EFC800B" w:rsidR="00097944" w:rsidRPr="00D2430D" w:rsidRDefault="00097944" w:rsidP="00097944">
      <w:pPr>
        <w:ind w:firstLine="709"/>
        <w:jc w:val="both"/>
        <w:rPr>
          <w:sz w:val="28"/>
          <w:szCs w:val="28"/>
        </w:rPr>
      </w:pPr>
      <w:r>
        <w:rPr>
          <w:sz w:val="28"/>
          <w:szCs w:val="28"/>
        </w:rPr>
        <w:t xml:space="preserve">1. </w:t>
      </w:r>
      <w:r w:rsidRPr="00D2430D">
        <w:rPr>
          <w:sz w:val="28"/>
          <w:szCs w:val="28"/>
        </w:rPr>
        <w:t>Правительство Российской Федерации.</w:t>
      </w:r>
      <w:r w:rsidRPr="00D2430D">
        <w:rPr>
          <w:bCs/>
          <w:sz w:val="28"/>
          <w:szCs w:val="28"/>
        </w:rPr>
        <w:t xml:space="preserve"> – </w:t>
      </w:r>
      <w:r w:rsidR="00BF78F3" w:rsidRPr="00D2430D">
        <w:rPr>
          <w:bCs/>
          <w:sz w:val="28"/>
          <w:szCs w:val="28"/>
        </w:rPr>
        <w:t xml:space="preserve">URL: </w:t>
      </w:r>
      <w:r w:rsidR="00BF78F3" w:rsidRPr="00D2430D">
        <w:rPr>
          <w:sz w:val="28"/>
          <w:szCs w:val="28"/>
        </w:rPr>
        <w:t>http://government.ru/</w:t>
      </w:r>
    </w:p>
    <w:p w14:paraId="7B8A11B3" w14:textId="77777777" w:rsidR="00097944" w:rsidRPr="00D2430D" w:rsidRDefault="00097944" w:rsidP="00097944">
      <w:pPr>
        <w:ind w:firstLine="709"/>
        <w:jc w:val="both"/>
        <w:rPr>
          <w:sz w:val="28"/>
          <w:szCs w:val="28"/>
        </w:rPr>
      </w:pPr>
      <w:r>
        <w:rPr>
          <w:bCs/>
          <w:sz w:val="28"/>
          <w:szCs w:val="28"/>
        </w:rPr>
        <w:t xml:space="preserve">2. </w:t>
      </w:r>
      <w:r w:rsidRPr="00D2430D">
        <w:rPr>
          <w:sz w:val="28"/>
          <w:szCs w:val="28"/>
        </w:rPr>
        <w:t xml:space="preserve">Министерство экономического развития Российской Федерации. </w:t>
      </w:r>
      <w:r w:rsidRPr="00D2430D">
        <w:rPr>
          <w:bCs/>
          <w:sz w:val="28"/>
          <w:szCs w:val="28"/>
        </w:rPr>
        <w:t xml:space="preserve">– URL: </w:t>
      </w:r>
      <w:r w:rsidRPr="00D2430D">
        <w:rPr>
          <w:sz w:val="28"/>
          <w:szCs w:val="28"/>
        </w:rPr>
        <w:t xml:space="preserve"> http://</w:t>
      </w:r>
      <w:hyperlink r:id="rId13" w:history="1">
        <w:r w:rsidRPr="00D2430D">
          <w:rPr>
            <w:rStyle w:val="af8"/>
            <w:rFonts w:eastAsiaTheme="majorEastAsia"/>
            <w:sz w:val="28"/>
            <w:szCs w:val="28"/>
            <w:lang w:val="en-US"/>
          </w:rPr>
          <w:t>www</w:t>
        </w:r>
        <w:r w:rsidRPr="00D2430D">
          <w:rPr>
            <w:rStyle w:val="af8"/>
            <w:rFonts w:eastAsiaTheme="majorEastAsia"/>
            <w:sz w:val="28"/>
            <w:szCs w:val="28"/>
          </w:rPr>
          <w:t>.</w:t>
        </w:r>
        <w:r w:rsidRPr="00D2430D">
          <w:rPr>
            <w:rStyle w:val="af8"/>
            <w:rFonts w:eastAsiaTheme="majorEastAsia"/>
            <w:sz w:val="28"/>
            <w:szCs w:val="28"/>
            <w:lang w:val="en-US"/>
          </w:rPr>
          <w:t>economy</w:t>
        </w:r>
        <w:r w:rsidRPr="00D2430D">
          <w:rPr>
            <w:rStyle w:val="af8"/>
            <w:rFonts w:eastAsiaTheme="majorEastAsia"/>
            <w:sz w:val="28"/>
            <w:szCs w:val="28"/>
          </w:rPr>
          <w:t>.</w:t>
        </w:r>
        <w:proofErr w:type="spellStart"/>
        <w:r w:rsidRPr="00D2430D">
          <w:rPr>
            <w:rStyle w:val="af8"/>
            <w:rFonts w:eastAsiaTheme="majorEastAsia"/>
            <w:sz w:val="28"/>
            <w:szCs w:val="28"/>
            <w:lang w:val="en-US"/>
          </w:rPr>
          <w:t>gov</w:t>
        </w:r>
        <w:proofErr w:type="spellEnd"/>
        <w:r w:rsidRPr="00D2430D">
          <w:rPr>
            <w:rStyle w:val="af8"/>
            <w:rFonts w:eastAsiaTheme="majorEastAsia"/>
            <w:sz w:val="28"/>
            <w:szCs w:val="28"/>
          </w:rPr>
          <w:t>.</w:t>
        </w:r>
        <w:proofErr w:type="spellStart"/>
        <w:r w:rsidRPr="00D2430D">
          <w:rPr>
            <w:rStyle w:val="af8"/>
            <w:rFonts w:eastAsiaTheme="majorEastAsia"/>
            <w:sz w:val="28"/>
            <w:szCs w:val="28"/>
            <w:lang w:val="en-US"/>
          </w:rPr>
          <w:t>ru</w:t>
        </w:r>
        <w:proofErr w:type="spellEnd"/>
      </w:hyperlink>
    </w:p>
    <w:p w14:paraId="5FB183EA" w14:textId="77777777" w:rsidR="00880FEA" w:rsidRPr="00880FEA" w:rsidRDefault="00097944" w:rsidP="00880FEA">
      <w:pPr>
        <w:ind w:firstLine="709"/>
        <w:jc w:val="both"/>
        <w:rPr>
          <w:sz w:val="28"/>
          <w:szCs w:val="28"/>
        </w:rPr>
      </w:pPr>
      <w:r w:rsidRPr="00D2430D">
        <w:rPr>
          <w:bCs/>
          <w:sz w:val="28"/>
          <w:szCs w:val="28"/>
        </w:rPr>
        <w:t>3.</w:t>
      </w:r>
      <w:r>
        <w:rPr>
          <w:bCs/>
          <w:sz w:val="28"/>
          <w:szCs w:val="28"/>
        </w:rPr>
        <w:t xml:space="preserve"> </w:t>
      </w:r>
      <w:r w:rsidRPr="00D2430D">
        <w:rPr>
          <w:bCs/>
          <w:sz w:val="28"/>
          <w:szCs w:val="28"/>
        </w:rPr>
        <w:t>Анали</w:t>
      </w:r>
      <w:r w:rsidR="00880FEA" w:rsidRPr="00880FEA">
        <w:rPr>
          <w:sz w:val="28"/>
          <w:szCs w:val="28"/>
        </w:rPr>
        <w:t>1. http://www.kremlin.ru - Президент Российской Федерации.</w:t>
      </w:r>
    </w:p>
    <w:p w14:paraId="381E83A5" w14:textId="77777777" w:rsidR="00880FEA" w:rsidRPr="00880FEA" w:rsidRDefault="00880FEA" w:rsidP="00880FEA">
      <w:pPr>
        <w:suppressAutoHyphens/>
        <w:autoSpaceDE/>
        <w:autoSpaceDN/>
        <w:adjustRightInd/>
        <w:ind w:firstLine="709"/>
        <w:jc w:val="both"/>
        <w:rPr>
          <w:sz w:val="28"/>
          <w:szCs w:val="28"/>
        </w:rPr>
      </w:pPr>
      <w:r w:rsidRPr="00880FEA">
        <w:rPr>
          <w:sz w:val="28"/>
          <w:szCs w:val="28"/>
        </w:rPr>
        <w:t>2. http://www.gov.ru/ - Официальная Россия, сервер органов государственной власти Российской Федерации.</w:t>
      </w:r>
    </w:p>
    <w:p w14:paraId="05AD3067" w14:textId="77777777" w:rsidR="00880FEA" w:rsidRPr="00880FEA" w:rsidRDefault="00880FEA" w:rsidP="00880FEA">
      <w:pPr>
        <w:suppressAutoHyphens/>
        <w:autoSpaceDE/>
        <w:autoSpaceDN/>
        <w:adjustRightInd/>
        <w:ind w:firstLine="709"/>
        <w:jc w:val="both"/>
        <w:rPr>
          <w:sz w:val="28"/>
          <w:szCs w:val="28"/>
        </w:rPr>
      </w:pPr>
      <w:r w:rsidRPr="00880FEA">
        <w:rPr>
          <w:sz w:val="28"/>
          <w:szCs w:val="28"/>
        </w:rPr>
        <w:t>3. http://www.council.gov.ru - Совет Федерации Федерального Собрания Российской Федерации.</w:t>
      </w:r>
    </w:p>
    <w:p w14:paraId="6026A2A1" w14:textId="24832D93" w:rsidR="00880FEA" w:rsidRPr="00880FEA" w:rsidRDefault="00880FEA" w:rsidP="00880FEA">
      <w:pPr>
        <w:suppressAutoHyphens/>
        <w:autoSpaceDE/>
        <w:autoSpaceDN/>
        <w:adjustRightInd/>
        <w:ind w:firstLine="709"/>
        <w:jc w:val="both"/>
        <w:rPr>
          <w:sz w:val="28"/>
          <w:szCs w:val="28"/>
        </w:rPr>
      </w:pPr>
      <w:r w:rsidRPr="00880FEA">
        <w:rPr>
          <w:sz w:val="28"/>
          <w:szCs w:val="28"/>
        </w:rPr>
        <w:t xml:space="preserve">4. http://government.ru/ - Правительство Российской </w:t>
      </w:r>
      <w:r w:rsidR="00BF78F3" w:rsidRPr="00880FEA">
        <w:rPr>
          <w:sz w:val="28"/>
          <w:szCs w:val="28"/>
        </w:rPr>
        <w:t>Федерации.</w:t>
      </w:r>
    </w:p>
    <w:p w14:paraId="4539D1B4" w14:textId="3A2E5065" w:rsidR="00880FEA" w:rsidRPr="00880FEA" w:rsidRDefault="00880FEA" w:rsidP="00880FEA">
      <w:pPr>
        <w:suppressAutoHyphens/>
        <w:autoSpaceDE/>
        <w:autoSpaceDN/>
        <w:adjustRightInd/>
        <w:ind w:firstLine="709"/>
        <w:jc w:val="both"/>
        <w:rPr>
          <w:sz w:val="28"/>
          <w:szCs w:val="28"/>
        </w:rPr>
      </w:pPr>
      <w:r w:rsidRPr="00880FEA">
        <w:rPr>
          <w:sz w:val="28"/>
          <w:szCs w:val="28"/>
        </w:rPr>
        <w:t xml:space="preserve">5. http://www.economy.gov.ru - Министерство экономического развития Российской </w:t>
      </w:r>
      <w:r w:rsidR="00BF78F3" w:rsidRPr="00880FEA">
        <w:rPr>
          <w:sz w:val="28"/>
          <w:szCs w:val="28"/>
        </w:rPr>
        <w:t>Федерации.</w:t>
      </w:r>
    </w:p>
    <w:p w14:paraId="562ED0B6" w14:textId="77777777" w:rsidR="00880FEA" w:rsidRPr="00880FEA" w:rsidRDefault="00880FEA" w:rsidP="00880FEA">
      <w:pPr>
        <w:suppressAutoHyphens/>
        <w:autoSpaceDE/>
        <w:autoSpaceDN/>
        <w:adjustRightInd/>
        <w:ind w:firstLine="709"/>
        <w:jc w:val="both"/>
        <w:rPr>
          <w:sz w:val="28"/>
          <w:szCs w:val="28"/>
        </w:rPr>
      </w:pPr>
      <w:r w:rsidRPr="00880FEA">
        <w:rPr>
          <w:sz w:val="28"/>
          <w:szCs w:val="28"/>
        </w:rPr>
        <w:t>6. https://mintrud.gov.ru/ - Министерство труда и социальной защиты РФ</w:t>
      </w:r>
    </w:p>
    <w:p w14:paraId="5D09CCA7" w14:textId="77777777" w:rsidR="00880FEA" w:rsidRPr="00880FEA" w:rsidRDefault="00880FEA" w:rsidP="00880FEA">
      <w:pPr>
        <w:suppressAutoHyphens/>
        <w:autoSpaceDE/>
        <w:autoSpaceDN/>
        <w:adjustRightInd/>
        <w:ind w:firstLine="709"/>
        <w:jc w:val="both"/>
        <w:rPr>
          <w:sz w:val="28"/>
          <w:szCs w:val="28"/>
        </w:rPr>
      </w:pPr>
      <w:r w:rsidRPr="00880FEA">
        <w:rPr>
          <w:sz w:val="28"/>
          <w:szCs w:val="28"/>
        </w:rPr>
        <w:t>7. https://edu.gov.ru/ - Министерство просвещения РФ</w:t>
      </w:r>
    </w:p>
    <w:p w14:paraId="5BFD0A24" w14:textId="77777777" w:rsidR="00880FEA" w:rsidRPr="00880FEA" w:rsidRDefault="00880FEA" w:rsidP="00880FEA">
      <w:pPr>
        <w:suppressAutoHyphens/>
        <w:autoSpaceDE/>
        <w:autoSpaceDN/>
        <w:adjustRightInd/>
        <w:ind w:firstLine="709"/>
        <w:jc w:val="both"/>
        <w:rPr>
          <w:sz w:val="28"/>
          <w:szCs w:val="28"/>
        </w:rPr>
      </w:pPr>
      <w:r w:rsidRPr="00880FEA">
        <w:rPr>
          <w:sz w:val="28"/>
          <w:szCs w:val="28"/>
        </w:rPr>
        <w:t>8. https://minzdrav.gov.ru/ - Министерство здравоохранения РФ</w:t>
      </w:r>
    </w:p>
    <w:p w14:paraId="157B015D" w14:textId="77777777" w:rsidR="00880FEA" w:rsidRPr="00880FEA" w:rsidRDefault="00880FEA" w:rsidP="00880FEA">
      <w:pPr>
        <w:suppressAutoHyphens/>
        <w:autoSpaceDE/>
        <w:autoSpaceDN/>
        <w:adjustRightInd/>
        <w:ind w:firstLine="709"/>
        <w:jc w:val="both"/>
        <w:rPr>
          <w:sz w:val="28"/>
          <w:szCs w:val="28"/>
        </w:rPr>
      </w:pPr>
      <w:r w:rsidRPr="00880FEA">
        <w:rPr>
          <w:sz w:val="28"/>
          <w:szCs w:val="28"/>
        </w:rPr>
        <w:t>9. https://minobrnauki.gov.ru/ - Министерство науки и высшего образования РФ</w:t>
      </w:r>
    </w:p>
    <w:p w14:paraId="7AD5F344" w14:textId="6A452B44" w:rsidR="00097944" w:rsidRPr="00AA7AD5" w:rsidRDefault="00880FEA" w:rsidP="00AA7AD5">
      <w:pPr>
        <w:suppressAutoHyphens/>
        <w:autoSpaceDE/>
        <w:autoSpaceDN/>
        <w:adjustRightInd/>
        <w:ind w:firstLine="709"/>
        <w:jc w:val="both"/>
        <w:rPr>
          <w:sz w:val="28"/>
          <w:szCs w:val="28"/>
        </w:rPr>
      </w:pPr>
      <w:r w:rsidRPr="00880FEA">
        <w:rPr>
          <w:sz w:val="28"/>
          <w:szCs w:val="28"/>
        </w:rPr>
        <w:t xml:space="preserve">10. </w:t>
      </w:r>
      <w:r w:rsidR="00AA7AD5">
        <w:rPr>
          <w:bCs/>
          <w:sz w:val="28"/>
          <w:szCs w:val="28"/>
        </w:rPr>
        <w:t>Анали</w:t>
      </w:r>
      <w:r w:rsidR="00097944" w:rsidRPr="00D2430D">
        <w:rPr>
          <w:bCs/>
          <w:sz w:val="28"/>
          <w:szCs w:val="28"/>
        </w:rPr>
        <w:t xml:space="preserve">тический центр при Правительстве Российской Федерации.   </w:t>
      </w:r>
      <w:bookmarkStart w:id="35" w:name="_Hlk24365033"/>
      <w:r w:rsidR="00097944" w:rsidRPr="00BF78F3">
        <w:rPr>
          <w:bCs/>
          <w:sz w:val="28"/>
          <w:szCs w:val="28"/>
        </w:rPr>
        <w:t xml:space="preserve">– </w:t>
      </w:r>
      <w:r w:rsidR="00097944" w:rsidRPr="00D2430D">
        <w:rPr>
          <w:bCs/>
          <w:sz w:val="28"/>
          <w:szCs w:val="28"/>
          <w:lang w:val="en-US"/>
        </w:rPr>
        <w:t>URL</w:t>
      </w:r>
      <w:r w:rsidR="00097944" w:rsidRPr="00BF78F3">
        <w:rPr>
          <w:bCs/>
          <w:sz w:val="28"/>
          <w:szCs w:val="28"/>
        </w:rPr>
        <w:t xml:space="preserve">: </w:t>
      </w:r>
      <w:bookmarkEnd w:id="35"/>
      <w:r w:rsidR="00097944" w:rsidRPr="00D2430D">
        <w:rPr>
          <w:bCs/>
          <w:sz w:val="28"/>
          <w:szCs w:val="28"/>
          <w:lang w:val="en-US"/>
        </w:rPr>
        <w:t>http</w:t>
      </w:r>
      <w:r w:rsidR="00097944" w:rsidRPr="00BF78F3">
        <w:rPr>
          <w:bCs/>
          <w:sz w:val="28"/>
          <w:szCs w:val="28"/>
        </w:rPr>
        <w:t>://</w:t>
      </w:r>
      <w:r w:rsidR="00097944" w:rsidRPr="00D2430D">
        <w:rPr>
          <w:bCs/>
          <w:sz w:val="28"/>
          <w:szCs w:val="28"/>
          <w:lang w:val="en-US"/>
        </w:rPr>
        <w:t>ac</w:t>
      </w:r>
      <w:r w:rsidR="00097944" w:rsidRPr="00BF78F3">
        <w:rPr>
          <w:bCs/>
          <w:sz w:val="28"/>
          <w:szCs w:val="28"/>
        </w:rPr>
        <w:t>.</w:t>
      </w:r>
      <w:proofErr w:type="spellStart"/>
      <w:r w:rsidR="00097944" w:rsidRPr="00D2430D">
        <w:rPr>
          <w:bCs/>
          <w:sz w:val="28"/>
          <w:szCs w:val="28"/>
          <w:lang w:val="en-US"/>
        </w:rPr>
        <w:t>gov</w:t>
      </w:r>
      <w:proofErr w:type="spellEnd"/>
      <w:r w:rsidR="00097944" w:rsidRPr="00BF78F3">
        <w:rPr>
          <w:bCs/>
          <w:sz w:val="28"/>
          <w:szCs w:val="28"/>
        </w:rPr>
        <w:t>.</w:t>
      </w:r>
      <w:proofErr w:type="spellStart"/>
      <w:r w:rsidR="00097944" w:rsidRPr="00D2430D">
        <w:rPr>
          <w:bCs/>
          <w:sz w:val="28"/>
          <w:szCs w:val="28"/>
          <w:lang w:val="en-US"/>
        </w:rPr>
        <w:t>ru</w:t>
      </w:r>
      <w:proofErr w:type="spellEnd"/>
      <w:r w:rsidR="00097944" w:rsidRPr="00BF78F3">
        <w:rPr>
          <w:bCs/>
          <w:sz w:val="28"/>
          <w:szCs w:val="28"/>
        </w:rPr>
        <w:t>/.</w:t>
      </w:r>
    </w:p>
    <w:p w14:paraId="7CE25FA0" w14:textId="7A1D2533" w:rsidR="00097944" w:rsidRPr="00D2430D" w:rsidRDefault="00880FEA" w:rsidP="00097944">
      <w:pPr>
        <w:ind w:firstLine="709"/>
        <w:jc w:val="both"/>
        <w:rPr>
          <w:bCs/>
          <w:sz w:val="28"/>
          <w:szCs w:val="28"/>
        </w:rPr>
      </w:pPr>
      <w:r>
        <w:rPr>
          <w:bCs/>
          <w:sz w:val="28"/>
          <w:szCs w:val="28"/>
        </w:rPr>
        <w:t>1</w:t>
      </w:r>
      <w:r w:rsidR="00AA7AD5">
        <w:rPr>
          <w:bCs/>
          <w:sz w:val="28"/>
          <w:szCs w:val="28"/>
        </w:rPr>
        <w:t>1</w:t>
      </w:r>
      <w:r w:rsidR="00097944" w:rsidRPr="00D2430D">
        <w:rPr>
          <w:bCs/>
          <w:sz w:val="28"/>
          <w:szCs w:val="28"/>
        </w:rPr>
        <w:t>.</w:t>
      </w:r>
      <w:r w:rsidR="00097944">
        <w:rPr>
          <w:bCs/>
          <w:sz w:val="28"/>
          <w:szCs w:val="28"/>
        </w:rPr>
        <w:t xml:space="preserve"> </w:t>
      </w:r>
      <w:r w:rsidR="00097944" w:rsidRPr="00D2430D">
        <w:rPr>
          <w:bCs/>
          <w:sz w:val="28"/>
          <w:szCs w:val="28"/>
        </w:rPr>
        <w:t xml:space="preserve">Агентство стратегических инициатив. – </w:t>
      </w:r>
      <w:bookmarkStart w:id="36" w:name="_Hlk24364424"/>
      <w:r w:rsidR="00097944" w:rsidRPr="00D2430D">
        <w:rPr>
          <w:bCs/>
          <w:sz w:val="28"/>
          <w:szCs w:val="28"/>
        </w:rPr>
        <w:t>URL:</w:t>
      </w:r>
      <w:bookmarkEnd w:id="36"/>
      <w:r w:rsidR="00097944" w:rsidRPr="00D2430D">
        <w:rPr>
          <w:bCs/>
          <w:sz w:val="28"/>
          <w:szCs w:val="28"/>
        </w:rPr>
        <w:t xml:space="preserve"> https://asi.ru</w:t>
      </w:r>
    </w:p>
    <w:p w14:paraId="137B7AEF" w14:textId="017B80F6" w:rsidR="00097944" w:rsidRPr="00D2430D" w:rsidRDefault="00880FEA" w:rsidP="00097944">
      <w:pPr>
        <w:ind w:firstLine="709"/>
        <w:jc w:val="both"/>
        <w:rPr>
          <w:bCs/>
          <w:sz w:val="28"/>
          <w:szCs w:val="28"/>
        </w:rPr>
      </w:pPr>
      <w:r>
        <w:rPr>
          <w:bCs/>
          <w:sz w:val="28"/>
          <w:szCs w:val="28"/>
        </w:rPr>
        <w:t>1</w:t>
      </w:r>
      <w:r w:rsidR="00AA7AD5">
        <w:rPr>
          <w:bCs/>
          <w:sz w:val="28"/>
          <w:szCs w:val="28"/>
        </w:rPr>
        <w:t>2</w:t>
      </w:r>
      <w:r w:rsidR="00097944" w:rsidRPr="00D2430D">
        <w:rPr>
          <w:bCs/>
          <w:sz w:val="28"/>
          <w:szCs w:val="28"/>
        </w:rPr>
        <w:t>.</w:t>
      </w:r>
      <w:r w:rsidR="00097944">
        <w:rPr>
          <w:bCs/>
          <w:sz w:val="28"/>
          <w:szCs w:val="28"/>
        </w:rPr>
        <w:t xml:space="preserve"> </w:t>
      </w:r>
      <w:r w:rsidR="00097944" w:rsidRPr="00D2430D">
        <w:rPr>
          <w:bCs/>
          <w:sz w:val="28"/>
          <w:szCs w:val="28"/>
        </w:rPr>
        <w:t>Центр оценки и развития проектного управления – URL: https://www.isopm.ru/metodicheskie_osnovy/gosts/</w:t>
      </w:r>
    </w:p>
    <w:p w14:paraId="0327D568" w14:textId="2F481D2B" w:rsidR="00097944" w:rsidRPr="00D2430D" w:rsidRDefault="00880FEA" w:rsidP="00097944">
      <w:pPr>
        <w:ind w:firstLine="709"/>
        <w:jc w:val="both"/>
        <w:rPr>
          <w:sz w:val="28"/>
          <w:szCs w:val="28"/>
        </w:rPr>
      </w:pPr>
      <w:r>
        <w:rPr>
          <w:sz w:val="28"/>
          <w:szCs w:val="28"/>
        </w:rPr>
        <w:t>1</w:t>
      </w:r>
      <w:r w:rsidR="00AA7AD5">
        <w:rPr>
          <w:sz w:val="28"/>
          <w:szCs w:val="28"/>
        </w:rPr>
        <w:t>3</w:t>
      </w:r>
      <w:r w:rsidR="00097944" w:rsidRPr="00D2430D">
        <w:rPr>
          <w:sz w:val="28"/>
          <w:szCs w:val="28"/>
        </w:rPr>
        <w:t>.</w:t>
      </w:r>
      <w:r w:rsidR="00097944">
        <w:rPr>
          <w:sz w:val="28"/>
          <w:szCs w:val="28"/>
        </w:rPr>
        <w:t xml:space="preserve"> </w:t>
      </w:r>
      <w:r w:rsidR="00097944" w:rsidRPr="00D2430D">
        <w:rPr>
          <w:sz w:val="28"/>
          <w:szCs w:val="28"/>
        </w:rPr>
        <w:t>Справочная правовая система «Консультант Плюс». http://www.consultant.ru</w:t>
      </w:r>
    </w:p>
    <w:p w14:paraId="2A329B33" w14:textId="4D421070" w:rsidR="00097944" w:rsidRPr="00D2430D" w:rsidRDefault="00880FEA" w:rsidP="00097944">
      <w:pPr>
        <w:ind w:firstLine="709"/>
        <w:jc w:val="both"/>
        <w:rPr>
          <w:sz w:val="28"/>
          <w:szCs w:val="28"/>
        </w:rPr>
      </w:pPr>
      <w:r>
        <w:rPr>
          <w:sz w:val="28"/>
          <w:szCs w:val="28"/>
        </w:rPr>
        <w:t>1</w:t>
      </w:r>
      <w:r w:rsidR="00AA7AD5">
        <w:rPr>
          <w:sz w:val="28"/>
          <w:szCs w:val="28"/>
        </w:rPr>
        <w:t>4</w:t>
      </w:r>
      <w:r w:rsidR="00097944" w:rsidRPr="00D2430D">
        <w:rPr>
          <w:sz w:val="28"/>
          <w:szCs w:val="28"/>
        </w:rPr>
        <w:t>. Справочная правовая система «ГАРАНТ». http://www.garant.ru</w:t>
      </w:r>
    </w:p>
    <w:p w14:paraId="7278B1A4" w14:textId="38E77EFE" w:rsidR="00097944" w:rsidRDefault="00880FEA" w:rsidP="00097944">
      <w:pPr>
        <w:ind w:firstLine="709"/>
        <w:jc w:val="both"/>
        <w:rPr>
          <w:sz w:val="28"/>
          <w:szCs w:val="28"/>
        </w:rPr>
      </w:pPr>
      <w:r>
        <w:rPr>
          <w:sz w:val="28"/>
          <w:szCs w:val="28"/>
        </w:rPr>
        <w:lastRenderedPageBreak/>
        <w:t>1</w:t>
      </w:r>
      <w:r w:rsidR="00AA7AD5">
        <w:rPr>
          <w:sz w:val="28"/>
          <w:szCs w:val="28"/>
        </w:rPr>
        <w:t>5</w:t>
      </w:r>
      <w:r w:rsidR="00097944" w:rsidRPr="00D2430D">
        <w:rPr>
          <w:sz w:val="28"/>
          <w:szCs w:val="28"/>
        </w:rPr>
        <w:t xml:space="preserve">. </w:t>
      </w:r>
      <w:r w:rsidR="00097944">
        <w:rPr>
          <w:sz w:val="28"/>
          <w:szCs w:val="28"/>
        </w:rPr>
        <w:t>Электронные ресурсы БИК:</w:t>
      </w:r>
    </w:p>
    <w:p w14:paraId="1B43E7AD"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Электронная библиотека Финансового университета (ЭБ) http://elib.fa.ru/</w:t>
      </w:r>
    </w:p>
    <w:p w14:paraId="171B9E82"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Электронно-библиотечная система BOOK.RU http://www.book.ru</w:t>
      </w:r>
    </w:p>
    <w:p w14:paraId="199C9FB8"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Электронно-библиотечная система «Университетская библиотека ОНЛАЙН» http://biblioclub.ru/</w:t>
      </w:r>
    </w:p>
    <w:p w14:paraId="28A81C0E" w14:textId="07442B7F"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Электронно-библиотечная система </w:t>
      </w:r>
      <w:proofErr w:type="spellStart"/>
      <w:r w:rsidRPr="009D7847">
        <w:rPr>
          <w:sz w:val="28"/>
          <w:szCs w:val="28"/>
        </w:rPr>
        <w:t>Znanium</w:t>
      </w:r>
      <w:proofErr w:type="spellEnd"/>
      <w:r w:rsidRPr="009D7847">
        <w:rPr>
          <w:sz w:val="28"/>
          <w:szCs w:val="28"/>
        </w:rPr>
        <w:t xml:space="preserve"> http://www.znanium.</w:t>
      </w:r>
      <w:proofErr w:type="spellStart"/>
      <w:r w:rsidR="00AA7AD5">
        <w:rPr>
          <w:sz w:val="28"/>
          <w:szCs w:val="28"/>
          <w:lang w:val="en-US"/>
        </w:rPr>
        <w:t>ru</w:t>
      </w:r>
      <w:proofErr w:type="spellEnd"/>
    </w:p>
    <w:p w14:paraId="245B4B21" w14:textId="59B2C5EB" w:rsidR="00AA7AD5" w:rsidRDefault="00AA7AD5" w:rsidP="00097944">
      <w:pPr>
        <w:pStyle w:val="a6"/>
        <w:numPr>
          <w:ilvl w:val="0"/>
          <w:numId w:val="8"/>
        </w:numPr>
        <w:ind w:left="0" w:firstLine="709"/>
        <w:jc w:val="both"/>
        <w:rPr>
          <w:sz w:val="28"/>
          <w:szCs w:val="28"/>
        </w:rPr>
      </w:pPr>
      <w:r w:rsidRPr="00AA7AD5">
        <w:rPr>
          <w:sz w:val="28"/>
          <w:szCs w:val="28"/>
        </w:rPr>
        <w:t xml:space="preserve">Образовательная платформа </w:t>
      </w:r>
      <w:proofErr w:type="spellStart"/>
      <w:r w:rsidRPr="00AA7AD5">
        <w:rPr>
          <w:sz w:val="28"/>
          <w:szCs w:val="28"/>
        </w:rPr>
        <w:t>Юрайт</w:t>
      </w:r>
      <w:proofErr w:type="spellEnd"/>
      <w:r w:rsidRPr="00AA7AD5">
        <w:rPr>
          <w:sz w:val="28"/>
          <w:szCs w:val="28"/>
        </w:rPr>
        <w:t xml:space="preserve"> </w:t>
      </w:r>
      <w:hyperlink r:id="rId14" w:history="1">
        <w:r w:rsidRPr="00FA5C01">
          <w:rPr>
            <w:rStyle w:val="af8"/>
            <w:sz w:val="28"/>
            <w:szCs w:val="28"/>
          </w:rPr>
          <w:t>https://urait.ru/</w:t>
        </w:r>
      </w:hyperlink>
    </w:p>
    <w:p w14:paraId="0F96D0ED" w14:textId="7510E62D" w:rsidR="00097944" w:rsidRPr="009D7847" w:rsidRDefault="00097944" w:rsidP="00097944">
      <w:pPr>
        <w:pStyle w:val="a6"/>
        <w:numPr>
          <w:ilvl w:val="0"/>
          <w:numId w:val="8"/>
        </w:numPr>
        <w:ind w:left="0" w:firstLine="709"/>
        <w:jc w:val="both"/>
        <w:rPr>
          <w:sz w:val="28"/>
          <w:szCs w:val="28"/>
        </w:rPr>
      </w:pPr>
      <w:r w:rsidRPr="009D7847">
        <w:rPr>
          <w:sz w:val="28"/>
          <w:szCs w:val="28"/>
        </w:rPr>
        <w:t>Электронно-библиотечная система издательства Проспект http://ebs.prospekt.org/books</w:t>
      </w:r>
    </w:p>
    <w:p w14:paraId="27D9CCE5"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Деловая онлайн-библиотека </w:t>
      </w:r>
      <w:proofErr w:type="spellStart"/>
      <w:r w:rsidRPr="009D7847">
        <w:rPr>
          <w:sz w:val="28"/>
          <w:szCs w:val="28"/>
        </w:rPr>
        <w:t>Alpina</w:t>
      </w:r>
      <w:proofErr w:type="spellEnd"/>
      <w:r w:rsidRPr="009D7847">
        <w:rPr>
          <w:sz w:val="28"/>
          <w:szCs w:val="28"/>
        </w:rPr>
        <w:t xml:space="preserve"> </w:t>
      </w:r>
      <w:proofErr w:type="spellStart"/>
      <w:r w:rsidRPr="009D7847">
        <w:rPr>
          <w:sz w:val="28"/>
          <w:szCs w:val="28"/>
        </w:rPr>
        <w:t>Digital</w:t>
      </w:r>
      <w:proofErr w:type="spellEnd"/>
      <w:r w:rsidRPr="009D7847">
        <w:rPr>
          <w:sz w:val="28"/>
          <w:szCs w:val="28"/>
        </w:rPr>
        <w:t xml:space="preserve"> http://lib.alpinadigital.ru/</w:t>
      </w:r>
    </w:p>
    <w:p w14:paraId="69963AE4"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 xml:space="preserve">Научная электронная библиотека eLibrary.ru http://elibrary.ru  </w:t>
      </w:r>
    </w:p>
    <w:p w14:paraId="0DAC37DF" w14:textId="77777777" w:rsidR="00097944" w:rsidRPr="009D7847" w:rsidRDefault="00097944" w:rsidP="00097944">
      <w:pPr>
        <w:pStyle w:val="a6"/>
        <w:numPr>
          <w:ilvl w:val="0"/>
          <w:numId w:val="8"/>
        </w:numPr>
        <w:ind w:left="0" w:firstLine="709"/>
        <w:jc w:val="both"/>
        <w:rPr>
          <w:sz w:val="28"/>
          <w:szCs w:val="28"/>
        </w:rPr>
      </w:pPr>
      <w:r w:rsidRPr="009D7847">
        <w:rPr>
          <w:sz w:val="28"/>
          <w:szCs w:val="28"/>
        </w:rPr>
        <w:t>Национальная электронная библиотека http://нэб.рф/</w:t>
      </w:r>
    </w:p>
    <w:p w14:paraId="505634E4" w14:textId="2F0424A2" w:rsidR="00AA7AD5" w:rsidRDefault="00AA7AD5" w:rsidP="00097944">
      <w:pPr>
        <w:pStyle w:val="a6"/>
        <w:numPr>
          <w:ilvl w:val="0"/>
          <w:numId w:val="8"/>
        </w:numPr>
        <w:ind w:left="0" w:firstLine="709"/>
        <w:jc w:val="both"/>
        <w:rPr>
          <w:sz w:val="28"/>
          <w:szCs w:val="28"/>
        </w:rPr>
      </w:pPr>
      <w:r w:rsidRPr="00AA7AD5">
        <w:rPr>
          <w:sz w:val="28"/>
          <w:szCs w:val="28"/>
        </w:rPr>
        <w:t xml:space="preserve">Диссертации и авторефераты на сайте Высшей аттестационной комиссии (ВАК) </w:t>
      </w:r>
      <w:hyperlink r:id="rId15" w:history="1">
        <w:r w:rsidRPr="00FA5C01">
          <w:rPr>
            <w:rStyle w:val="af8"/>
            <w:sz w:val="28"/>
            <w:szCs w:val="28"/>
          </w:rPr>
          <w:t>https://vak.minobrnauki.gov.ru/</w:t>
        </w:r>
      </w:hyperlink>
    </w:p>
    <w:p w14:paraId="3DD03A74" w14:textId="3A43A679" w:rsidR="00097944" w:rsidRDefault="00097944" w:rsidP="00097944">
      <w:pPr>
        <w:pStyle w:val="a6"/>
        <w:numPr>
          <w:ilvl w:val="0"/>
          <w:numId w:val="8"/>
        </w:numPr>
        <w:ind w:left="0" w:firstLine="709"/>
        <w:jc w:val="both"/>
        <w:rPr>
          <w:sz w:val="28"/>
          <w:szCs w:val="28"/>
        </w:rPr>
      </w:pPr>
      <w:r w:rsidRPr="009D7847">
        <w:rPr>
          <w:sz w:val="28"/>
          <w:szCs w:val="28"/>
        </w:rPr>
        <w:t xml:space="preserve">Финансовая справочная система «Финансовый директор» </w:t>
      </w:r>
      <w:hyperlink r:id="rId16" w:history="1">
        <w:r w:rsidR="003F6623" w:rsidRPr="00AC001F">
          <w:rPr>
            <w:rStyle w:val="af8"/>
            <w:sz w:val="28"/>
            <w:szCs w:val="28"/>
          </w:rPr>
          <w:t>http://www.1fd.ru/</w:t>
        </w:r>
      </w:hyperlink>
    </w:p>
    <w:p w14:paraId="0B8FAF24" w14:textId="77777777" w:rsidR="003F6623" w:rsidRPr="009D7847" w:rsidRDefault="003F6623" w:rsidP="003F6623">
      <w:pPr>
        <w:pStyle w:val="a6"/>
        <w:ind w:left="709"/>
        <w:jc w:val="both"/>
        <w:rPr>
          <w:sz w:val="28"/>
          <w:szCs w:val="28"/>
        </w:rPr>
      </w:pPr>
    </w:p>
    <w:p w14:paraId="712F8C2F" w14:textId="77777777" w:rsidR="00145199" w:rsidRPr="0078385C" w:rsidRDefault="00145199" w:rsidP="003F6623">
      <w:pPr>
        <w:pStyle w:val="1"/>
        <w:spacing w:before="0" w:line="360" w:lineRule="auto"/>
        <w:ind w:firstLine="709"/>
        <w:rPr>
          <w:rFonts w:ascii="Times New Roman" w:hAnsi="Times New Roman" w:cs="Times New Roman"/>
          <w:b/>
          <w:color w:val="auto"/>
          <w:sz w:val="28"/>
          <w:szCs w:val="28"/>
        </w:rPr>
      </w:pPr>
      <w:bookmarkStart w:id="37" w:name="_Toc163642302"/>
      <w:r w:rsidRPr="0078385C">
        <w:rPr>
          <w:rFonts w:ascii="Times New Roman" w:hAnsi="Times New Roman" w:cs="Times New Roman"/>
          <w:b/>
          <w:color w:val="auto"/>
          <w:sz w:val="28"/>
          <w:szCs w:val="28"/>
        </w:rPr>
        <w:t>10. Методические указания для обучающихся по освоению дисци</w:t>
      </w:r>
      <w:r w:rsidR="004B4BFE" w:rsidRPr="0078385C">
        <w:rPr>
          <w:rFonts w:ascii="Times New Roman" w:hAnsi="Times New Roman" w:cs="Times New Roman"/>
          <w:b/>
          <w:color w:val="auto"/>
          <w:sz w:val="28"/>
          <w:szCs w:val="28"/>
        </w:rPr>
        <w:t>плины</w:t>
      </w:r>
      <w:bookmarkEnd w:id="37"/>
    </w:p>
    <w:p w14:paraId="7D65FD7B" w14:textId="77777777" w:rsidR="003F6623" w:rsidRDefault="00097944" w:rsidP="003F6623">
      <w:pPr>
        <w:ind w:firstLine="709"/>
        <w:jc w:val="center"/>
        <w:rPr>
          <w:b/>
          <w:sz w:val="28"/>
          <w:szCs w:val="28"/>
        </w:rPr>
      </w:pPr>
      <w:r w:rsidRPr="004E4F05">
        <w:rPr>
          <w:b/>
          <w:bCs/>
          <w:sz w:val="28"/>
          <w:szCs w:val="28"/>
        </w:rPr>
        <w:t xml:space="preserve">Методические рекомендации по </w:t>
      </w:r>
      <w:r w:rsidR="009739EB">
        <w:rPr>
          <w:b/>
          <w:bCs/>
          <w:sz w:val="28"/>
          <w:szCs w:val="28"/>
        </w:rPr>
        <w:t>р</w:t>
      </w:r>
      <w:r w:rsidR="009739EB">
        <w:rPr>
          <w:b/>
          <w:sz w:val="28"/>
          <w:szCs w:val="28"/>
        </w:rPr>
        <w:t xml:space="preserve">азработке проектов (индивидуальных, групповых) </w:t>
      </w:r>
    </w:p>
    <w:p w14:paraId="270D6D5C" w14:textId="77777777" w:rsidR="003F6623" w:rsidRDefault="003F6623" w:rsidP="003F6623">
      <w:pPr>
        <w:ind w:firstLine="709"/>
        <w:jc w:val="center"/>
        <w:rPr>
          <w:b/>
          <w:sz w:val="28"/>
          <w:szCs w:val="28"/>
        </w:rPr>
      </w:pPr>
    </w:p>
    <w:p w14:paraId="1EBA4753" w14:textId="77777777" w:rsidR="003F6623" w:rsidRDefault="003F6623" w:rsidP="003F6623">
      <w:pPr>
        <w:spacing w:line="360" w:lineRule="auto"/>
        <w:ind w:firstLine="709"/>
        <w:jc w:val="both"/>
        <w:rPr>
          <w:sz w:val="28"/>
          <w:szCs w:val="28"/>
        </w:rPr>
      </w:pPr>
      <w:bookmarkStart w:id="38" w:name="_Hlk163501282"/>
      <w:r>
        <w:rPr>
          <w:sz w:val="28"/>
          <w:szCs w:val="28"/>
        </w:rPr>
        <w:t>Сформулируйте н</w:t>
      </w:r>
      <w:r w:rsidR="00880FEA" w:rsidRPr="00880FEA">
        <w:rPr>
          <w:sz w:val="28"/>
          <w:szCs w:val="28"/>
        </w:rPr>
        <w:t xml:space="preserve">азвание </w:t>
      </w:r>
      <w:r>
        <w:rPr>
          <w:sz w:val="28"/>
          <w:szCs w:val="28"/>
        </w:rPr>
        <w:t xml:space="preserve">проектного </w:t>
      </w:r>
      <w:r w:rsidR="00880FEA" w:rsidRPr="00880FEA">
        <w:rPr>
          <w:sz w:val="28"/>
          <w:szCs w:val="28"/>
        </w:rPr>
        <w:t>мероприятия (коротко и конкретно)</w:t>
      </w:r>
      <w:r>
        <w:rPr>
          <w:sz w:val="28"/>
          <w:szCs w:val="28"/>
        </w:rPr>
        <w:t>.</w:t>
      </w:r>
    </w:p>
    <w:p w14:paraId="017D8B2E" w14:textId="77777777" w:rsidR="003F6623" w:rsidRDefault="003F6623" w:rsidP="003F6623">
      <w:pPr>
        <w:spacing w:line="360" w:lineRule="auto"/>
        <w:ind w:firstLine="709"/>
        <w:jc w:val="both"/>
        <w:rPr>
          <w:sz w:val="28"/>
          <w:szCs w:val="28"/>
        </w:rPr>
      </w:pPr>
      <w:r>
        <w:rPr>
          <w:sz w:val="28"/>
          <w:szCs w:val="28"/>
        </w:rPr>
        <w:t>Раскройте а</w:t>
      </w:r>
      <w:r w:rsidR="00880FEA" w:rsidRPr="00880FEA">
        <w:rPr>
          <w:sz w:val="28"/>
          <w:szCs w:val="28"/>
        </w:rPr>
        <w:t xml:space="preserve">ктуальность </w:t>
      </w:r>
      <w:r>
        <w:rPr>
          <w:sz w:val="28"/>
          <w:szCs w:val="28"/>
        </w:rPr>
        <w:t xml:space="preserve">и необходимость проведения данного </w:t>
      </w:r>
      <w:r w:rsidR="00880FEA" w:rsidRPr="00880FEA">
        <w:rPr>
          <w:sz w:val="28"/>
          <w:szCs w:val="28"/>
        </w:rPr>
        <w:t xml:space="preserve">мероприятия (как правило, есть проблема, которую надо решить посредством реализации </w:t>
      </w:r>
      <w:r>
        <w:rPr>
          <w:sz w:val="28"/>
          <w:szCs w:val="28"/>
        </w:rPr>
        <w:t xml:space="preserve">проектного </w:t>
      </w:r>
      <w:r w:rsidR="00880FEA" w:rsidRPr="00880FEA">
        <w:rPr>
          <w:sz w:val="28"/>
          <w:szCs w:val="28"/>
        </w:rPr>
        <w:t>мероприятия)</w:t>
      </w:r>
      <w:r>
        <w:rPr>
          <w:sz w:val="28"/>
          <w:szCs w:val="28"/>
        </w:rPr>
        <w:t xml:space="preserve">. </w:t>
      </w:r>
    </w:p>
    <w:p w14:paraId="6CDAC414" w14:textId="424420F3" w:rsidR="003F6623" w:rsidRDefault="003F6623" w:rsidP="003F6623">
      <w:pPr>
        <w:spacing w:line="360" w:lineRule="auto"/>
        <w:ind w:firstLine="709"/>
        <w:jc w:val="both"/>
        <w:rPr>
          <w:sz w:val="28"/>
          <w:szCs w:val="28"/>
        </w:rPr>
      </w:pPr>
      <w:r>
        <w:rPr>
          <w:sz w:val="28"/>
          <w:szCs w:val="28"/>
        </w:rPr>
        <w:t xml:space="preserve"> Определите цели и задачи </w:t>
      </w:r>
      <w:r w:rsidR="00880FEA" w:rsidRPr="00880FEA">
        <w:rPr>
          <w:sz w:val="28"/>
          <w:szCs w:val="28"/>
        </w:rPr>
        <w:t xml:space="preserve">мероприятия. </w:t>
      </w:r>
      <w:r>
        <w:rPr>
          <w:sz w:val="28"/>
          <w:szCs w:val="28"/>
        </w:rPr>
        <w:t xml:space="preserve">Сразу определите какими индикаторами они будут характеризоваться. </w:t>
      </w:r>
    </w:p>
    <w:p w14:paraId="7F740155" w14:textId="30F12237" w:rsidR="003F6623" w:rsidRDefault="003F6623" w:rsidP="003F6623">
      <w:pPr>
        <w:spacing w:line="360" w:lineRule="auto"/>
        <w:ind w:firstLine="709"/>
        <w:jc w:val="both"/>
        <w:rPr>
          <w:sz w:val="28"/>
          <w:szCs w:val="28"/>
        </w:rPr>
      </w:pPr>
      <w:r>
        <w:rPr>
          <w:sz w:val="28"/>
          <w:szCs w:val="28"/>
        </w:rPr>
        <w:t>Опишите с</w:t>
      </w:r>
      <w:r w:rsidR="00880FEA" w:rsidRPr="00880FEA">
        <w:rPr>
          <w:sz w:val="28"/>
          <w:szCs w:val="28"/>
        </w:rPr>
        <w:t xml:space="preserve">ущность и краткое содержание мероприятия. </w:t>
      </w:r>
    </w:p>
    <w:p w14:paraId="4A9B4ECF" w14:textId="1B204254" w:rsidR="003F6623" w:rsidRDefault="00880FEA" w:rsidP="003F6623">
      <w:pPr>
        <w:spacing w:line="360" w:lineRule="auto"/>
        <w:ind w:firstLine="709"/>
        <w:jc w:val="both"/>
        <w:rPr>
          <w:sz w:val="28"/>
          <w:szCs w:val="28"/>
        </w:rPr>
      </w:pPr>
      <w:r w:rsidRPr="00880FEA">
        <w:rPr>
          <w:sz w:val="28"/>
          <w:szCs w:val="28"/>
        </w:rPr>
        <w:t xml:space="preserve">Организационная проработка: кто (орган власти + обществ организации, бизнес и т.д.), когда, где </w:t>
      </w:r>
      <w:r w:rsidR="003F6623">
        <w:rPr>
          <w:sz w:val="28"/>
          <w:szCs w:val="28"/>
        </w:rPr>
        <w:t xml:space="preserve">и </w:t>
      </w:r>
      <w:r w:rsidRPr="00880FEA">
        <w:rPr>
          <w:sz w:val="28"/>
          <w:szCs w:val="28"/>
        </w:rPr>
        <w:t>в какие сроки реализует</w:t>
      </w:r>
      <w:r w:rsidR="003F6623">
        <w:rPr>
          <w:sz w:val="28"/>
          <w:szCs w:val="28"/>
        </w:rPr>
        <w:t xml:space="preserve"> данное проектное мероприятие. </w:t>
      </w:r>
      <w:r w:rsidRPr="00880FEA">
        <w:rPr>
          <w:sz w:val="28"/>
          <w:szCs w:val="28"/>
        </w:rPr>
        <w:t xml:space="preserve"> Возможно дать схему </w:t>
      </w:r>
      <w:proofErr w:type="spellStart"/>
      <w:r w:rsidRPr="00880FEA">
        <w:rPr>
          <w:sz w:val="28"/>
          <w:szCs w:val="28"/>
        </w:rPr>
        <w:t>оргструктуры</w:t>
      </w:r>
      <w:proofErr w:type="spellEnd"/>
      <w:r w:rsidRPr="00880FEA">
        <w:rPr>
          <w:sz w:val="28"/>
          <w:szCs w:val="28"/>
        </w:rPr>
        <w:t>, показать основных участников в управлении и их функции в рамках разработки и реализации проекта/мероприятия.</w:t>
      </w:r>
      <w:r w:rsidR="003F6623">
        <w:rPr>
          <w:sz w:val="28"/>
          <w:szCs w:val="28"/>
        </w:rPr>
        <w:t xml:space="preserve"> Отразите систему взаимодействия в рамках </w:t>
      </w:r>
      <w:proofErr w:type="spellStart"/>
      <w:r w:rsidR="003F6623">
        <w:rPr>
          <w:sz w:val="28"/>
          <w:szCs w:val="28"/>
        </w:rPr>
        <w:t>оргструктуры</w:t>
      </w:r>
      <w:proofErr w:type="spellEnd"/>
      <w:r w:rsidR="003F6623">
        <w:rPr>
          <w:sz w:val="28"/>
          <w:szCs w:val="28"/>
        </w:rPr>
        <w:t xml:space="preserve">. </w:t>
      </w:r>
    </w:p>
    <w:p w14:paraId="1A98AD83" w14:textId="6CAD6139" w:rsidR="003F6623" w:rsidRDefault="003F6623" w:rsidP="003F6623">
      <w:pPr>
        <w:spacing w:line="360" w:lineRule="auto"/>
        <w:ind w:firstLine="709"/>
        <w:jc w:val="both"/>
        <w:rPr>
          <w:sz w:val="28"/>
          <w:szCs w:val="28"/>
        </w:rPr>
      </w:pPr>
      <w:r>
        <w:rPr>
          <w:sz w:val="28"/>
          <w:szCs w:val="28"/>
        </w:rPr>
        <w:t xml:space="preserve">Характеристика трудовых ресурсов, задействованных в проекте. </w:t>
      </w:r>
      <w:r w:rsidR="007A2B79">
        <w:rPr>
          <w:sz w:val="28"/>
          <w:szCs w:val="28"/>
        </w:rPr>
        <w:t xml:space="preserve">Определите потребности в трудовых ресурсах мероприятия, </w:t>
      </w:r>
      <w:r w:rsidR="00880FEA" w:rsidRPr="00880FEA">
        <w:rPr>
          <w:sz w:val="28"/>
          <w:szCs w:val="28"/>
        </w:rPr>
        <w:t xml:space="preserve">их численность, качество </w:t>
      </w:r>
      <w:proofErr w:type="spellStart"/>
      <w:r w:rsidR="00880FEA" w:rsidRPr="00880FEA">
        <w:rPr>
          <w:sz w:val="28"/>
          <w:szCs w:val="28"/>
        </w:rPr>
        <w:t>профподготовки</w:t>
      </w:r>
      <w:proofErr w:type="spellEnd"/>
      <w:r w:rsidR="00880FEA" w:rsidRPr="00880FEA">
        <w:rPr>
          <w:sz w:val="28"/>
          <w:szCs w:val="28"/>
        </w:rPr>
        <w:t>, профессиональный состав</w:t>
      </w:r>
      <w:r>
        <w:rPr>
          <w:sz w:val="28"/>
          <w:szCs w:val="28"/>
        </w:rPr>
        <w:t xml:space="preserve">, должности. </w:t>
      </w:r>
    </w:p>
    <w:p w14:paraId="5AB1C6AA" w14:textId="77777777" w:rsidR="007A2B79" w:rsidRDefault="007A2B79" w:rsidP="003F6623">
      <w:pPr>
        <w:spacing w:line="360" w:lineRule="auto"/>
        <w:ind w:firstLine="709"/>
        <w:jc w:val="both"/>
        <w:rPr>
          <w:sz w:val="28"/>
          <w:szCs w:val="28"/>
        </w:rPr>
      </w:pPr>
      <w:r>
        <w:rPr>
          <w:sz w:val="28"/>
          <w:szCs w:val="28"/>
        </w:rPr>
        <w:lastRenderedPageBreak/>
        <w:t xml:space="preserve">Составьте таблицу по </w:t>
      </w:r>
      <w:r w:rsidR="00880FEA" w:rsidRPr="00880FEA">
        <w:rPr>
          <w:sz w:val="28"/>
          <w:szCs w:val="28"/>
        </w:rPr>
        <w:t>затрат</w:t>
      </w:r>
      <w:r>
        <w:rPr>
          <w:sz w:val="28"/>
          <w:szCs w:val="28"/>
        </w:rPr>
        <w:t>ам</w:t>
      </w:r>
      <w:r w:rsidR="00880FEA" w:rsidRPr="00880FEA">
        <w:rPr>
          <w:sz w:val="28"/>
          <w:szCs w:val="28"/>
        </w:rPr>
        <w:t xml:space="preserve"> на </w:t>
      </w:r>
      <w:r>
        <w:rPr>
          <w:sz w:val="28"/>
          <w:szCs w:val="28"/>
        </w:rPr>
        <w:t xml:space="preserve">проектное </w:t>
      </w:r>
      <w:r w:rsidR="00880FEA" w:rsidRPr="00880FEA">
        <w:rPr>
          <w:sz w:val="28"/>
          <w:szCs w:val="28"/>
        </w:rPr>
        <w:t>мероприятие (только в таблице</w:t>
      </w:r>
      <w:r>
        <w:rPr>
          <w:sz w:val="28"/>
          <w:szCs w:val="28"/>
        </w:rPr>
        <w:t>!</w:t>
      </w:r>
      <w:r w:rsidR="00880FEA" w:rsidRPr="00880FEA">
        <w:rPr>
          <w:sz w:val="28"/>
          <w:szCs w:val="28"/>
        </w:rPr>
        <w:t xml:space="preserve">). </w:t>
      </w:r>
      <w:r>
        <w:rPr>
          <w:sz w:val="28"/>
          <w:szCs w:val="28"/>
        </w:rPr>
        <w:t xml:space="preserve">Отразите </w:t>
      </w:r>
      <w:r w:rsidR="00880FEA" w:rsidRPr="00880FEA">
        <w:rPr>
          <w:sz w:val="28"/>
          <w:szCs w:val="28"/>
        </w:rPr>
        <w:t>материалы, работы, услуги, аренда, оплата труда и т.д.</w:t>
      </w:r>
      <w:r w:rsidR="003F6623">
        <w:rPr>
          <w:sz w:val="28"/>
          <w:szCs w:val="28"/>
        </w:rPr>
        <w:t xml:space="preserve"> </w:t>
      </w:r>
    </w:p>
    <w:p w14:paraId="662E0A24" w14:textId="49873A57" w:rsidR="00F465EE" w:rsidRDefault="00BF78F3" w:rsidP="003F6623">
      <w:pPr>
        <w:spacing w:line="360" w:lineRule="auto"/>
        <w:ind w:firstLine="709"/>
        <w:jc w:val="both"/>
        <w:rPr>
          <w:sz w:val="28"/>
          <w:szCs w:val="28"/>
        </w:rPr>
      </w:pPr>
      <w:r>
        <w:rPr>
          <w:sz w:val="28"/>
          <w:szCs w:val="28"/>
        </w:rPr>
        <w:t>Определите источники</w:t>
      </w:r>
      <w:r w:rsidR="00F465EE" w:rsidRPr="00880FEA">
        <w:rPr>
          <w:sz w:val="28"/>
          <w:szCs w:val="28"/>
        </w:rPr>
        <w:t xml:space="preserve"> ресурсов</w:t>
      </w:r>
      <w:r w:rsidR="007A2B79">
        <w:rPr>
          <w:sz w:val="28"/>
          <w:szCs w:val="28"/>
        </w:rPr>
        <w:t xml:space="preserve"> по видам. Особое внимание уделите источникам финансирования мероприятия, возможностям привлечения внебюджетных источников финансирования. Определите инструменты государственного управления, с помощью которых можно привлечь частных инвесторов. </w:t>
      </w:r>
    </w:p>
    <w:p w14:paraId="07FEFE9A" w14:textId="77777777" w:rsidR="00F465EE" w:rsidRDefault="00880FEA" w:rsidP="003F6623">
      <w:pPr>
        <w:spacing w:line="360" w:lineRule="auto"/>
        <w:ind w:firstLine="709"/>
        <w:jc w:val="both"/>
        <w:rPr>
          <w:sz w:val="28"/>
          <w:szCs w:val="28"/>
        </w:rPr>
      </w:pPr>
      <w:r w:rsidRPr="00880FEA">
        <w:rPr>
          <w:sz w:val="28"/>
          <w:szCs w:val="28"/>
        </w:rPr>
        <w:t>Оценка социальной и экономической эффективности мероприятия</w:t>
      </w:r>
      <w:r w:rsidR="00F465EE">
        <w:rPr>
          <w:sz w:val="28"/>
          <w:szCs w:val="28"/>
        </w:rPr>
        <w:t>.</w:t>
      </w:r>
    </w:p>
    <w:p w14:paraId="45686BD6" w14:textId="77777777" w:rsidR="00F465EE" w:rsidRDefault="00880FEA" w:rsidP="003F6623">
      <w:pPr>
        <w:spacing w:line="360" w:lineRule="auto"/>
        <w:ind w:firstLine="709"/>
        <w:jc w:val="both"/>
        <w:rPr>
          <w:sz w:val="28"/>
          <w:szCs w:val="28"/>
        </w:rPr>
      </w:pPr>
      <w:r w:rsidRPr="00880FEA">
        <w:rPr>
          <w:sz w:val="28"/>
          <w:szCs w:val="28"/>
        </w:rPr>
        <w:t xml:space="preserve">Социальная </w:t>
      </w:r>
      <w:r w:rsidR="00F465EE">
        <w:rPr>
          <w:sz w:val="28"/>
          <w:szCs w:val="28"/>
        </w:rPr>
        <w:t xml:space="preserve">и экономическая </w:t>
      </w:r>
      <w:r w:rsidRPr="00880FEA">
        <w:rPr>
          <w:sz w:val="28"/>
          <w:szCs w:val="28"/>
        </w:rPr>
        <w:t xml:space="preserve">эффективность – </w:t>
      </w:r>
      <w:r w:rsidR="00F465EE">
        <w:rPr>
          <w:sz w:val="28"/>
          <w:szCs w:val="28"/>
        </w:rPr>
        <w:t xml:space="preserve">какие положительные эффекты </w:t>
      </w:r>
      <w:r w:rsidRPr="00880FEA">
        <w:rPr>
          <w:sz w:val="28"/>
          <w:szCs w:val="28"/>
        </w:rPr>
        <w:t xml:space="preserve">от этого мероприятия получит государство, </w:t>
      </w:r>
      <w:r w:rsidR="00F465EE">
        <w:rPr>
          <w:sz w:val="28"/>
          <w:szCs w:val="28"/>
        </w:rPr>
        <w:t xml:space="preserve">например, </w:t>
      </w:r>
      <w:r w:rsidRPr="00880FEA">
        <w:rPr>
          <w:sz w:val="28"/>
          <w:szCs w:val="28"/>
        </w:rPr>
        <w:t>как улучшится структура экономики, бюджет, отрасль, национальная безопасность, как повысится конкурентоспособность</w:t>
      </w:r>
      <w:r w:rsidR="00F465EE">
        <w:rPr>
          <w:sz w:val="28"/>
          <w:szCs w:val="28"/>
        </w:rPr>
        <w:t xml:space="preserve"> и т.д. </w:t>
      </w:r>
      <w:r w:rsidRPr="00880FEA">
        <w:rPr>
          <w:sz w:val="28"/>
          <w:szCs w:val="28"/>
        </w:rPr>
        <w:t xml:space="preserve">  </w:t>
      </w:r>
    </w:p>
    <w:p w14:paraId="6C618E12" w14:textId="79E36876" w:rsidR="00880FEA" w:rsidRDefault="00F465EE" w:rsidP="003F6623">
      <w:pPr>
        <w:spacing w:line="360" w:lineRule="auto"/>
        <w:ind w:firstLine="709"/>
        <w:jc w:val="both"/>
        <w:rPr>
          <w:sz w:val="28"/>
          <w:szCs w:val="28"/>
        </w:rPr>
      </w:pPr>
      <w:r>
        <w:rPr>
          <w:sz w:val="28"/>
          <w:szCs w:val="28"/>
        </w:rPr>
        <w:t xml:space="preserve">Какие положительные результаты получит </w:t>
      </w:r>
      <w:r w:rsidR="00BF78F3">
        <w:rPr>
          <w:sz w:val="28"/>
          <w:szCs w:val="28"/>
        </w:rPr>
        <w:t xml:space="preserve">гражданское </w:t>
      </w:r>
      <w:r w:rsidR="00BF78F3" w:rsidRPr="00880FEA">
        <w:rPr>
          <w:sz w:val="28"/>
          <w:szCs w:val="28"/>
        </w:rPr>
        <w:t>общество</w:t>
      </w:r>
      <w:r w:rsidR="00880FEA" w:rsidRPr="00880FEA">
        <w:rPr>
          <w:sz w:val="28"/>
          <w:szCs w:val="28"/>
        </w:rPr>
        <w:t xml:space="preserve"> в целом, групп</w:t>
      </w:r>
      <w:r>
        <w:rPr>
          <w:sz w:val="28"/>
          <w:szCs w:val="28"/>
        </w:rPr>
        <w:t>ы</w:t>
      </w:r>
      <w:r w:rsidR="00880FEA" w:rsidRPr="00880FEA">
        <w:rPr>
          <w:sz w:val="28"/>
          <w:szCs w:val="28"/>
        </w:rPr>
        <w:t xml:space="preserve"> граждан, отдельные граждане и т.д.</w:t>
      </w:r>
    </w:p>
    <w:p w14:paraId="36A214A2" w14:textId="19C1DA34" w:rsidR="00F465EE" w:rsidRPr="00880FEA" w:rsidRDefault="00F465EE" w:rsidP="003F6623">
      <w:pPr>
        <w:spacing w:line="360" w:lineRule="auto"/>
        <w:ind w:firstLine="709"/>
        <w:jc w:val="both"/>
        <w:rPr>
          <w:sz w:val="28"/>
          <w:szCs w:val="28"/>
        </w:rPr>
      </w:pPr>
      <w:r>
        <w:rPr>
          <w:sz w:val="28"/>
          <w:szCs w:val="28"/>
        </w:rPr>
        <w:t xml:space="preserve">Определите основные социально-экономические последствия от проведенного мероприятия. </w:t>
      </w:r>
    </w:p>
    <w:p w14:paraId="52E5C7B8" w14:textId="3954B84A" w:rsidR="00880FEA" w:rsidRPr="00BF78F3" w:rsidRDefault="00880FEA" w:rsidP="00BF78F3">
      <w:pPr>
        <w:spacing w:line="360" w:lineRule="auto"/>
        <w:ind w:firstLine="709"/>
        <w:jc w:val="both"/>
        <w:rPr>
          <w:sz w:val="28"/>
          <w:szCs w:val="28"/>
        </w:rPr>
      </w:pPr>
      <w:r w:rsidRPr="00BF78F3">
        <w:rPr>
          <w:sz w:val="28"/>
          <w:szCs w:val="28"/>
        </w:rPr>
        <w:t xml:space="preserve">Все расчеты </w:t>
      </w:r>
      <w:r w:rsidR="00F465EE" w:rsidRPr="00BF78F3">
        <w:rPr>
          <w:sz w:val="28"/>
          <w:szCs w:val="28"/>
        </w:rPr>
        <w:t xml:space="preserve">должны быть представлены </w:t>
      </w:r>
      <w:r w:rsidRPr="00BF78F3">
        <w:rPr>
          <w:sz w:val="28"/>
          <w:szCs w:val="28"/>
        </w:rPr>
        <w:t xml:space="preserve">в таблицах, а также </w:t>
      </w:r>
      <w:r w:rsidR="00F465EE" w:rsidRPr="00BF78F3">
        <w:rPr>
          <w:sz w:val="28"/>
          <w:szCs w:val="28"/>
        </w:rPr>
        <w:t xml:space="preserve">необходимо </w:t>
      </w:r>
      <w:r w:rsidR="00BF78F3" w:rsidRPr="00BF78F3">
        <w:rPr>
          <w:sz w:val="28"/>
          <w:szCs w:val="28"/>
        </w:rPr>
        <w:t>использовать схемы</w:t>
      </w:r>
      <w:r w:rsidRPr="00BF78F3">
        <w:rPr>
          <w:sz w:val="28"/>
          <w:szCs w:val="28"/>
        </w:rPr>
        <w:t xml:space="preserve">, рисунки, можно </w:t>
      </w:r>
      <w:r w:rsidR="00F465EE" w:rsidRPr="00BF78F3">
        <w:rPr>
          <w:sz w:val="28"/>
          <w:szCs w:val="28"/>
        </w:rPr>
        <w:t xml:space="preserve">даже </w:t>
      </w:r>
      <w:r w:rsidRPr="00BF78F3">
        <w:rPr>
          <w:sz w:val="28"/>
          <w:szCs w:val="28"/>
        </w:rPr>
        <w:t>фото</w:t>
      </w:r>
      <w:r w:rsidR="00F465EE" w:rsidRPr="00BF78F3">
        <w:rPr>
          <w:sz w:val="28"/>
          <w:szCs w:val="28"/>
        </w:rPr>
        <w:t>графии</w:t>
      </w:r>
      <w:r w:rsidRPr="00BF78F3">
        <w:rPr>
          <w:sz w:val="28"/>
          <w:szCs w:val="28"/>
        </w:rPr>
        <w:t xml:space="preserve"> объектов</w:t>
      </w:r>
      <w:r w:rsidR="00F465EE" w:rsidRPr="00BF78F3">
        <w:rPr>
          <w:sz w:val="28"/>
          <w:szCs w:val="28"/>
        </w:rPr>
        <w:t>.</w:t>
      </w:r>
    </w:p>
    <w:p w14:paraId="40B5ECED" w14:textId="77777777" w:rsidR="00897125" w:rsidRPr="00BF78F3" w:rsidRDefault="00880FEA" w:rsidP="00BF78F3">
      <w:pPr>
        <w:spacing w:line="360" w:lineRule="auto"/>
        <w:ind w:firstLine="709"/>
        <w:jc w:val="both"/>
        <w:rPr>
          <w:sz w:val="28"/>
          <w:szCs w:val="28"/>
        </w:rPr>
      </w:pPr>
      <w:r w:rsidRPr="00BF78F3">
        <w:rPr>
          <w:sz w:val="28"/>
          <w:szCs w:val="28"/>
        </w:rPr>
        <w:t xml:space="preserve">Мероприятия для генерирования идей можете поискать в приложениях к </w:t>
      </w:r>
      <w:r w:rsidR="00F465EE" w:rsidRPr="00BF78F3">
        <w:rPr>
          <w:sz w:val="28"/>
          <w:szCs w:val="28"/>
        </w:rPr>
        <w:t>государственным программа и проектам</w:t>
      </w:r>
      <w:r w:rsidRPr="00BF78F3">
        <w:rPr>
          <w:sz w:val="28"/>
          <w:szCs w:val="28"/>
        </w:rPr>
        <w:t>, стратегиям</w:t>
      </w:r>
      <w:r w:rsidR="00F465EE" w:rsidRPr="00BF78F3">
        <w:rPr>
          <w:sz w:val="28"/>
          <w:szCs w:val="28"/>
        </w:rPr>
        <w:t>, планам действия органов власти.</w:t>
      </w:r>
    </w:p>
    <w:p w14:paraId="4E329421" w14:textId="411E4125" w:rsidR="00880FEA" w:rsidRPr="00BF78F3" w:rsidRDefault="00F465EE" w:rsidP="00BF78F3">
      <w:pPr>
        <w:spacing w:line="360" w:lineRule="auto"/>
        <w:ind w:firstLine="709"/>
        <w:jc w:val="both"/>
        <w:rPr>
          <w:sz w:val="28"/>
          <w:szCs w:val="28"/>
        </w:rPr>
      </w:pPr>
      <w:r w:rsidRPr="00BF78F3">
        <w:rPr>
          <w:sz w:val="28"/>
          <w:szCs w:val="28"/>
        </w:rPr>
        <w:t xml:space="preserve">В процессе разработки проектного мероприятия примените </w:t>
      </w:r>
      <w:r w:rsidR="00880FEA" w:rsidRPr="00BF78F3">
        <w:rPr>
          <w:sz w:val="28"/>
          <w:szCs w:val="28"/>
        </w:rPr>
        <w:t xml:space="preserve">маркетинговые исследования в </w:t>
      </w:r>
      <w:r w:rsidRPr="00BF78F3">
        <w:rPr>
          <w:sz w:val="28"/>
          <w:szCs w:val="28"/>
        </w:rPr>
        <w:t>сети И</w:t>
      </w:r>
      <w:r w:rsidR="00880FEA" w:rsidRPr="00BF78F3">
        <w:rPr>
          <w:sz w:val="28"/>
          <w:szCs w:val="28"/>
        </w:rPr>
        <w:t>нтернет, изуч</w:t>
      </w:r>
      <w:r w:rsidRPr="00BF78F3">
        <w:rPr>
          <w:sz w:val="28"/>
          <w:szCs w:val="28"/>
        </w:rPr>
        <w:t>ите</w:t>
      </w:r>
      <w:r w:rsidR="00880FEA" w:rsidRPr="00BF78F3">
        <w:rPr>
          <w:sz w:val="28"/>
          <w:szCs w:val="28"/>
        </w:rPr>
        <w:t xml:space="preserve"> предложения, технологии, новые направления, тренды, инновации в данной сфере. Цены на материалы, работы, услуги также </w:t>
      </w:r>
      <w:r w:rsidRPr="00BF78F3">
        <w:rPr>
          <w:sz w:val="28"/>
          <w:szCs w:val="28"/>
        </w:rPr>
        <w:t xml:space="preserve">можно получить </w:t>
      </w:r>
      <w:r w:rsidR="00880FEA" w:rsidRPr="00BF78F3">
        <w:rPr>
          <w:sz w:val="28"/>
          <w:szCs w:val="28"/>
        </w:rPr>
        <w:t>в результате изучения рынка. Выб</w:t>
      </w:r>
      <w:r w:rsidRPr="00BF78F3">
        <w:rPr>
          <w:sz w:val="28"/>
          <w:szCs w:val="28"/>
        </w:rPr>
        <w:t>е</w:t>
      </w:r>
      <w:r w:rsidR="00880FEA" w:rsidRPr="00BF78F3">
        <w:rPr>
          <w:sz w:val="28"/>
          <w:szCs w:val="28"/>
        </w:rPr>
        <w:t>р</w:t>
      </w:r>
      <w:r w:rsidRPr="00BF78F3">
        <w:rPr>
          <w:sz w:val="28"/>
          <w:szCs w:val="28"/>
        </w:rPr>
        <w:t>ите</w:t>
      </w:r>
      <w:r w:rsidR="00880FEA" w:rsidRPr="00BF78F3">
        <w:rPr>
          <w:sz w:val="28"/>
          <w:szCs w:val="28"/>
        </w:rPr>
        <w:t xml:space="preserve"> лучшие предложения</w:t>
      </w:r>
      <w:r w:rsidRPr="00BF78F3">
        <w:rPr>
          <w:sz w:val="28"/>
          <w:szCs w:val="28"/>
        </w:rPr>
        <w:t xml:space="preserve"> по соотношению цены и качества. </w:t>
      </w:r>
      <w:r w:rsidR="00880FEA" w:rsidRPr="00BF78F3">
        <w:rPr>
          <w:sz w:val="28"/>
          <w:szCs w:val="28"/>
        </w:rPr>
        <w:t xml:space="preserve"> </w:t>
      </w:r>
    </w:p>
    <w:p w14:paraId="0569A5A3" w14:textId="51A480DE" w:rsidR="00880FEA" w:rsidRPr="00BF78F3" w:rsidRDefault="00880FEA" w:rsidP="00BF78F3">
      <w:pPr>
        <w:spacing w:line="360" w:lineRule="auto"/>
        <w:ind w:firstLine="709"/>
        <w:jc w:val="both"/>
        <w:rPr>
          <w:sz w:val="24"/>
          <w:szCs w:val="24"/>
        </w:rPr>
      </w:pPr>
      <w:r w:rsidRPr="00BF78F3">
        <w:rPr>
          <w:sz w:val="24"/>
          <w:szCs w:val="24"/>
        </w:rPr>
        <w:t xml:space="preserve">*Обратите внимание на то, что </w:t>
      </w:r>
      <w:r w:rsidR="00F465EE" w:rsidRPr="00BF78F3">
        <w:rPr>
          <w:sz w:val="24"/>
          <w:szCs w:val="24"/>
        </w:rPr>
        <w:t xml:space="preserve">проектные </w:t>
      </w:r>
      <w:r w:rsidRPr="00BF78F3">
        <w:rPr>
          <w:sz w:val="24"/>
          <w:szCs w:val="24"/>
        </w:rPr>
        <w:t>мероприятия должн</w:t>
      </w:r>
      <w:r w:rsidR="00F465EE" w:rsidRPr="00BF78F3">
        <w:rPr>
          <w:sz w:val="24"/>
          <w:szCs w:val="24"/>
        </w:rPr>
        <w:t>ы</w:t>
      </w:r>
      <w:r w:rsidRPr="00BF78F3">
        <w:rPr>
          <w:sz w:val="24"/>
          <w:szCs w:val="24"/>
        </w:rPr>
        <w:t xml:space="preserve"> иметь вид и формулировку проекта, а не направления или задачи, мероприятие должно содержать конкретное действие, иметь завершенную организационную форму, установленные сроки и расчетные ресурсы на реализацию, предполагать оценку социального и экономического эффекта. </w:t>
      </w:r>
    </w:p>
    <w:p w14:paraId="4104040E" w14:textId="77777777" w:rsidR="00880FEA" w:rsidRPr="00880FEA" w:rsidRDefault="00880FEA" w:rsidP="00880FEA">
      <w:pPr>
        <w:pStyle w:val="1"/>
        <w:spacing w:before="0" w:line="360" w:lineRule="auto"/>
        <w:ind w:firstLine="709"/>
        <w:jc w:val="both"/>
        <w:rPr>
          <w:rFonts w:ascii="Times New Roman" w:eastAsia="Times New Roman" w:hAnsi="Times New Roman" w:cs="Times New Roman"/>
          <w:color w:val="auto"/>
          <w:sz w:val="28"/>
          <w:szCs w:val="28"/>
        </w:rPr>
      </w:pPr>
    </w:p>
    <w:p w14:paraId="541D69B8" w14:textId="77777777" w:rsidR="00C52F7B" w:rsidRPr="0078385C" w:rsidRDefault="00145199" w:rsidP="0078385C">
      <w:pPr>
        <w:pStyle w:val="1"/>
        <w:spacing w:before="0"/>
        <w:ind w:firstLine="709"/>
        <w:jc w:val="both"/>
        <w:rPr>
          <w:rFonts w:ascii="Times New Roman" w:hAnsi="Times New Roman" w:cs="Times New Roman"/>
          <w:b/>
          <w:bCs/>
          <w:color w:val="auto"/>
          <w:sz w:val="28"/>
          <w:szCs w:val="28"/>
        </w:rPr>
      </w:pPr>
      <w:bookmarkStart w:id="39" w:name="_Toc163642303"/>
      <w:bookmarkEnd w:id="38"/>
      <w:r w:rsidRPr="0078385C">
        <w:rPr>
          <w:rFonts w:ascii="Times New Roman" w:hAnsi="Times New Roman" w:cs="Times New Roman"/>
          <w:b/>
          <w:bCs/>
          <w:color w:val="auto"/>
          <w:sz w:val="28"/>
          <w:szCs w:val="28"/>
        </w:rPr>
        <w:t>1</w:t>
      </w:r>
      <w:r w:rsidR="004B4BFE" w:rsidRPr="0078385C">
        <w:rPr>
          <w:rFonts w:ascii="Times New Roman" w:hAnsi="Times New Roman" w:cs="Times New Roman"/>
          <w:b/>
          <w:bCs/>
          <w:color w:val="auto"/>
          <w:sz w:val="28"/>
          <w:szCs w:val="28"/>
        </w:rPr>
        <w:t>1</w:t>
      </w:r>
      <w:r w:rsidR="00C52F7B" w:rsidRPr="0078385C">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78385C">
        <w:rPr>
          <w:rFonts w:ascii="Times New Roman" w:hAnsi="Times New Roman" w:cs="Times New Roman"/>
          <w:b/>
          <w:bCs/>
          <w:color w:val="auto"/>
          <w:sz w:val="28"/>
          <w:szCs w:val="28"/>
        </w:rPr>
        <w:t>дисциплине</w:t>
      </w:r>
      <w:r w:rsidR="00C52F7B" w:rsidRPr="0078385C">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78385C">
        <w:rPr>
          <w:rFonts w:ascii="Times New Roman" w:hAnsi="Times New Roman" w:cs="Times New Roman"/>
          <w:b/>
          <w:bCs/>
          <w:color w:val="auto"/>
          <w:sz w:val="28"/>
          <w:szCs w:val="28"/>
        </w:rPr>
        <w:t xml:space="preserve"> (при необходимости)</w:t>
      </w:r>
      <w:r w:rsidR="001074EA" w:rsidRPr="0078385C">
        <w:rPr>
          <w:rFonts w:ascii="Times New Roman" w:hAnsi="Times New Roman" w:cs="Times New Roman"/>
          <w:b/>
          <w:bCs/>
          <w:color w:val="auto"/>
          <w:sz w:val="28"/>
          <w:szCs w:val="28"/>
        </w:rPr>
        <w:t>.</w:t>
      </w:r>
      <w:bookmarkEnd w:id="39"/>
    </w:p>
    <w:p w14:paraId="076D9B81" w14:textId="77777777" w:rsidR="00E76E1B" w:rsidRPr="00E76E1B" w:rsidRDefault="00E76E1B" w:rsidP="0078385C">
      <w:pPr>
        <w:ind w:firstLine="709"/>
        <w:rPr>
          <w:rFonts w:eastAsia="Calibri"/>
          <w:b/>
          <w:bCs/>
          <w:kern w:val="32"/>
          <w:sz w:val="28"/>
          <w:szCs w:val="28"/>
        </w:rPr>
      </w:pPr>
      <w:bookmarkStart w:id="40" w:name="_Toc531614950"/>
      <w:bookmarkStart w:id="41" w:name="_Toc531686467"/>
      <w:r w:rsidRPr="00E76E1B">
        <w:rPr>
          <w:rFonts w:eastAsia="Calibri"/>
          <w:b/>
          <w:bCs/>
          <w:kern w:val="32"/>
          <w:sz w:val="28"/>
          <w:szCs w:val="28"/>
        </w:rPr>
        <w:t>11. 1. Комплект лицензионного программного обеспечения:</w:t>
      </w:r>
      <w:bookmarkEnd w:id="40"/>
      <w:bookmarkEnd w:id="41"/>
    </w:p>
    <w:p w14:paraId="12F3474F" w14:textId="77777777" w:rsidR="00E76E1B" w:rsidRPr="00234C5A" w:rsidRDefault="00E76E1B" w:rsidP="0078385C">
      <w:pPr>
        <w:ind w:firstLine="709"/>
        <w:rPr>
          <w:rFonts w:eastAsia="Calibri"/>
          <w:bCs/>
          <w:kern w:val="32"/>
          <w:sz w:val="28"/>
          <w:szCs w:val="28"/>
        </w:rPr>
      </w:pPr>
      <w:bookmarkStart w:id="42" w:name="_Toc531614951"/>
      <w:bookmarkStart w:id="43" w:name="_Toc531686468"/>
      <w:r w:rsidRPr="00234C5A">
        <w:rPr>
          <w:rFonts w:eastAsia="Calibri"/>
          <w:bCs/>
          <w:kern w:val="32"/>
          <w:sz w:val="28"/>
          <w:szCs w:val="28"/>
        </w:rPr>
        <w:t xml:space="preserve">1. </w:t>
      </w:r>
      <w:r w:rsidRPr="00E76E1B">
        <w:rPr>
          <w:rFonts w:eastAsia="Calibri"/>
          <w:bCs/>
          <w:kern w:val="32"/>
          <w:sz w:val="28"/>
          <w:szCs w:val="28"/>
          <w:lang w:val="en-US"/>
        </w:rPr>
        <w:t>Windows</w:t>
      </w:r>
      <w:r w:rsidRPr="00234C5A">
        <w:rPr>
          <w:rFonts w:eastAsia="Calibri"/>
          <w:bCs/>
          <w:kern w:val="32"/>
          <w:sz w:val="28"/>
          <w:szCs w:val="28"/>
        </w:rPr>
        <w:t xml:space="preserve">, </w:t>
      </w:r>
      <w:r w:rsidRPr="00E76E1B">
        <w:rPr>
          <w:rFonts w:eastAsia="Calibri"/>
          <w:bCs/>
          <w:kern w:val="32"/>
          <w:sz w:val="28"/>
          <w:szCs w:val="28"/>
          <w:lang w:val="en-US"/>
        </w:rPr>
        <w:t>Microsoft</w:t>
      </w:r>
      <w:r w:rsidRPr="00234C5A">
        <w:rPr>
          <w:rFonts w:eastAsia="Calibri"/>
          <w:bCs/>
          <w:kern w:val="32"/>
          <w:sz w:val="28"/>
          <w:szCs w:val="28"/>
        </w:rPr>
        <w:t xml:space="preserve"> </w:t>
      </w:r>
      <w:r w:rsidRPr="00E76E1B">
        <w:rPr>
          <w:rFonts w:eastAsia="Calibri"/>
          <w:bCs/>
          <w:kern w:val="32"/>
          <w:sz w:val="28"/>
          <w:szCs w:val="28"/>
          <w:lang w:val="en-US"/>
        </w:rPr>
        <w:t>Office</w:t>
      </w:r>
      <w:r w:rsidRPr="00234C5A">
        <w:rPr>
          <w:rFonts w:eastAsia="Calibri"/>
          <w:bCs/>
          <w:kern w:val="32"/>
          <w:sz w:val="28"/>
          <w:szCs w:val="28"/>
        </w:rPr>
        <w:t>.</w:t>
      </w:r>
      <w:bookmarkEnd w:id="42"/>
      <w:bookmarkEnd w:id="43"/>
    </w:p>
    <w:p w14:paraId="1A0351F5" w14:textId="195A16EA" w:rsidR="00E76E1B" w:rsidRPr="00234C5A" w:rsidRDefault="00E76E1B" w:rsidP="0078385C">
      <w:pPr>
        <w:ind w:firstLine="709"/>
        <w:rPr>
          <w:rFonts w:eastAsia="Calibri"/>
          <w:bCs/>
          <w:kern w:val="32"/>
          <w:sz w:val="28"/>
          <w:szCs w:val="28"/>
        </w:rPr>
      </w:pPr>
      <w:bookmarkStart w:id="44" w:name="_Toc531614952"/>
      <w:bookmarkStart w:id="45" w:name="_Toc531686469"/>
      <w:r w:rsidRPr="00234C5A">
        <w:rPr>
          <w:rFonts w:eastAsia="Calibri"/>
          <w:bCs/>
          <w:kern w:val="32"/>
          <w:sz w:val="28"/>
          <w:szCs w:val="28"/>
        </w:rPr>
        <w:t xml:space="preserve">2. </w:t>
      </w:r>
      <w:r w:rsidRPr="00E76E1B">
        <w:rPr>
          <w:rFonts w:eastAsia="Calibri"/>
          <w:bCs/>
          <w:kern w:val="32"/>
          <w:sz w:val="28"/>
          <w:szCs w:val="28"/>
        </w:rPr>
        <w:t>Антивирус</w:t>
      </w:r>
      <w:r w:rsidRPr="00234C5A">
        <w:rPr>
          <w:rFonts w:eastAsia="Calibri"/>
          <w:bCs/>
          <w:kern w:val="32"/>
          <w:sz w:val="28"/>
          <w:szCs w:val="28"/>
        </w:rPr>
        <w:t xml:space="preserve"> </w:t>
      </w:r>
      <w:bookmarkEnd w:id="44"/>
      <w:bookmarkEnd w:id="45"/>
      <w:r w:rsidR="00D02179" w:rsidRPr="00E3237A">
        <w:rPr>
          <w:rFonts w:eastAsia="Calibri"/>
          <w:bCs/>
          <w:kern w:val="32"/>
          <w:sz w:val="28"/>
          <w:szCs w:val="28"/>
          <w:lang w:val="en-US"/>
        </w:rPr>
        <w:t>Kaspersky</w:t>
      </w:r>
    </w:p>
    <w:p w14:paraId="2013DCE9" w14:textId="77777777" w:rsidR="00E76E1B" w:rsidRPr="00E76E1B" w:rsidRDefault="00E76E1B" w:rsidP="0078385C">
      <w:pPr>
        <w:ind w:firstLine="709"/>
        <w:rPr>
          <w:rFonts w:eastAsia="Calibri"/>
          <w:bCs/>
          <w:kern w:val="32"/>
          <w:sz w:val="28"/>
          <w:szCs w:val="28"/>
        </w:rPr>
      </w:pPr>
      <w:bookmarkStart w:id="46" w:name="_Toc531614953"/>
      <w:bookmarkStart w:id="47" w:name="_Toc531686470"/>
      <w:r w:rsidRPr="00E76E1B">
        <w:rPr>
          <w:rFonts w:eastAsia="Calibri"/>
          <w:b/>
          <w:bCs/>
          <w:kern w:val="32"/>
          <w:sz w:val="28"/>
          <w:szCs w:val="28"/>
        </w:rPr>
        <w:t>11.2. Современные профессиональные базы данных и информационные справочные системы</w:t>
      </w:r>
      <w:bookmarkEnd w:id="46"/>
      <w:bookmarkEnd w:id="47"/>
    </w:p>
    <w:p w14:paraId="0B6DC693"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0D679EB1"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5B3FA2FF"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 xml:space="preserve">3. Электронная энциклопедия: </w:t>
      </w:r>
      <w:hyperlink r:id="rId17"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335D0168"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4. Система комплексного раскрытия информации «СКРИН» -</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proofErr w:type="spellStart"/>
      <w:r w:rsidRPr="00E76E1B">
        <w:rPr>
          <w:rFonts w:eastAsia="Calibri"/>
          <w:bCs/>
          <w:sz w:val="28"/>
          <w:szCs w:val="28"/>
          <w:lang w:val="en-US"/>
        </w:rPr>
        <w:t>skrin</w:t>
      </w:r>
      <w:proofErr w:type="spellEnd"/>
      <w:r w:rsidRPr="00E76E1B">
        <w:rPr>
          <w:rFonts w:eastAsia="Calibri"/>
          <w:bCs/>
          <w:sz w:val="28"/>
          <w:szCs w:val="28"/>
        </w:rPr>
        <w:t>.</w:t>
      </w:r>
      <w:proofErr w:type="spellStart"/>
      <w:r w:rsidRPr="00E76E1B">
        <w:rPr>
          <w:rFonts w:eastAsia="Calibri"/>
          <w:bCs/>
          <w:sz w:val="28"/>
          <w:szCs w:val="28"/>
          <w:lang w:val="en-US"/>
        </w:rPr>
        <w:t>ru</w:t>
      </w:r>
      <w:proofErr w:type="spellEnd"/>
      <w:r w:rsidRPr="00E76E1B">
        <w:rPr>
          <w:rFonts w:eastAsia="Calibri"/>
          <w:bCs/>
          <w:sz w:val="28"/>
          <w:szCs w:val="28"/>
        </w:rPr>
        <w:t>/</w:t>
      </w:r>
    </w:p>
    <w:p w14:paraId="120BB46C" w14:textId="79FB80A5" w:rsidR="00DB4F7F" w:rsidRDefault="00DB4F7F" w:rsidP="00F95658">
      <w:pPr>
        <w:ind w:firstLine="709"/>
        <w:jc w:val="both"/>
        <w:rPr>
          <w:bCs/>
          <w:sz w:val="28"/>
          <w:szCs w:val="28"/>
        </w:rPr>
      </w:pPr>
    </w:p>
    <w:p w14:paraId="66154B34" w14:textId="77777777" w:rsidR="0015428F" w:rsidRPr="00B47314" w:rsidRDefault="0015428F" w:rsidP="00F95658">
      <w:pPr>
        <w:shd w:val="clear" w:color="auto" w:fill="FFFFFF"/>
        <w:tabs>
          <w:tab w:val="left" w:pos="442"/>
        </w:tabs>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5A084136" w14:textId="14D66CC2" w:rsidR="0015428F" w:rsidRPr="00BD3969" w:rsidRDefault="002D1581" w:rsidP="00F95658">
      <w:pPr>
        <w:ind w:firstLine="709"/>
        <w:jc w:val="both"/>
        <w:rPr>
          <w:bCs/>
          <w:sz w:val="28"/>
          <w:szCs w:val="28"/>
        </w:rPr>
      </w:pPr>
      <w:r>
        <w:rPr>
          <w:bCs/>
          <w:sz w:val="28"/>
          <w:szCs w:val="28"/>
        </w:rPr>
        <w:t xml:space="preserve">Не </w:t>
      </w:r>
      <w:r w:rsidR="00BF78F3">
        <w:rPr>
          <w:bCs/>
          <w:sz w:val="28"/>
          <w:szCs w:val="28"/>
        </w:rPr>
        <w:t>используются</w:t>
      </w:r>
    </w:p>
    <w:p w14:paraId="09BA9953" w14:textId="209C3F3B" w:rsidR="00C52F7B" w:rsidRDefault="00C52F7B" w:rsidP="0078385C">
      <w:pPr>
        <w:pStyle w:val="1"/>
        <w:ind w:firstLine="709"/>
        <w:jc w:val="both"/>
        <w:rPr>
          <w:rFonts w:ascii="Times New Roman" w:hAnsi="Times New Roman" w:cs="Times New Roman"/>
          <w:b/>
          <w:bCs/>
          <w:color w:val="auto"/>
          <w:sz w:val="28"/>
          <w:szCs w:val="28"/>
        </w:rPr>
      </w:pPr>
      <w:bookmarkStart w:id="48" w:name="_Toc163642304"/>
      <w:r w:rsidRPr="0078385C">
        <w:rPr>
          <w:rFonts w:ascii="Times New Roman" w:hAnsi="Times New Roman" w:cs="Times New Roman"/>
          <w:b/>
          <w:bCs/>
          <w:color w:val="auto"/>
          <w:sz w:val="28"/>
          <w:szCs w:val="28"/>
        </w:rPr>
        <w:t>1</w:t>
      </w:r>
      <w:r w:rsidR="004B4BFE" w:rsidRPr="0078385C">
        <w:rPr>
          <w:rFonts w:ascii="Times New Roman" w:hAnsi="Times New Roman" w:cs="Times New Roman"/>
          <w:b/>
          <w:bCs/>
          <w:color w:val="auto"/>
          <w:sz w:val="28"/>
          <w:szCs w:val="28"/>
        </w:rPr>
        <w:t>2</w:t>
      </w:r>
      <w:r w:rsidRPr="0078385C">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78385C">
        <w:rPr>
          <w:rFonts w:ascii="Times New Roman" w:hAnsi="Times New Roman" w:cs="Times New Roman"/>
          <w:b/>
          <w:bCs/>
          <w:color w:val="auto"/>
          <w:sz w:val="28"/>
          <w:szCs w:val="28"/>
        </w:rPr>
        <w:t>дисциплине</w:t>
      </w:r>
      <w:r w:rsidR="001074EA" w:rsidRPr="0078385C">
        <w:rPr>
          <w:rFonts w:ascii="Times New Roman" w:hAnsi="Times New Roman" w:cs="Times New Roman"/>
          <w:b/>
          <w:bCs/>
          <w:color w:val="auto"/>
          <w:sz w:val="28"/>
          <w:szCs w:val="28"/>
        </w:rPr>
        <w:t>.</w:t>
      </w:r>
      <w:bookmarkEnd w:id="48"/>
      <w:r w:rsidR="00E32929">
        <w:rPr>
          <w:rFonts w:ascii="Times New Roman" w:hAnsi="Times New Roman" w:cs="Times New Roman"/>
          <w:b/>
          <w:bCs/>
          <w:color w:val="auto"/>
          <w:sz w:val="28"/>
          <w:szCs w:val="28"/>
        </w:rPr>
        <w:t xml:space="preserve"> </w:t>
      </w:r>
    </w:p>
    <w:p w14:paraId="15503BAE" w14:textId="77777777" w:rsidR="00E32929" w:rsidRPr="00577576" w:rsidRDefault="00E32929" w:rsidP="00BF78F3">
      <w:pPr>
        <w:tabs>
          <w:tab w:val="num" w:pos="0"/>
        </w:tabs>
        <w:spacing w:line="360" w:lineRule="auto"/>
        <w:ind w:firstLine="709"/>
        <w:jc w:val="both"/>
        <w:rPr>
          <w:color w:val="FF0000"/>
        </w:rPr>
      </w:pPr>
      <w:r w:rsidRPr="00E915B9">
        <w:rPr>
          <w:sz w:val="28"/>
          <w:szCs w:val="28"/>
        </w:rPr>
        <w:t>Занятия по дисциплине проводятся в аудиториях, оборудованных мультимедийными комплексами, компьютерными классами с выходом в Интернет</w:t>
      </w:r>
      <w:r>
        <w:rPr>
          <w:sz w:val="28"/>
          <w:szCs w:val="28"/>
        </w:rPr>
        <w:t>.</w:t>
      </w:r>
    </w:p>
    <w:p w14:paraId="25328750" w14:textId="77777777" w:rsidR="00E32929" w:rsidRPr="00E32929" w:rsidRDefault="00E32929" w:rsidP="00E32929"/>
    <w:sectPr w:rsidR="00E32929" w:rsidRPr="00E32929" w:rsidSect="006A41B9">
      <w:footerReference w:type="default" r:id="rId18"/>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811A9" w14:textId="77777777" w:rsidR="00F8457D" w:rsidRDefault="00F8457D" w:rsidP="00C52F7B">
      <w:r>
        <w:separator/>
      </w:r>
    </w:p>
  </w:endnote>
  <w:endnote w:type="continuationSeparator" w:id="0">
    <w:p w14:paraId="114F18C0" w14:textId="77777777" w:rsidR="00F8457D" w:rsidRDefault="00F8457D"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w:panose1 w:val="00000000000000000000"/>
    <w:charset w:val="CC"/>
    <w:family w:val="auto"/>
    <w:notTrueType/>
    <w:pitch w:val="default"/>
    <w:sig w:usb0="00000201" w:usb1="00000000" w:usb2="00000000" w:usb3="00000000" w:csb0="00000004" w:csb1="00000000"/>
  </w:font>
  <w:font w:name="PT Serif">
    <w:altName w:val="Cambria"/>
    <w:charset w:val="CC"/>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409054"/>
      <w:docPartObj>
        <w:docPartGallery w:val="Page Numbers (Bottom of Page)"/>
        <w:docPartUnique/>
      </w:docPartObj>
    </w:sdtPr>
    <w:sdtEndPr/>
    <w:sdtContent>
      <w:p w14:paraId="0C8E7DF8" w14:textId="3428EC71" w:rsidR="00BF78F3" w:rsidRDefault="00BF78F3">
        <w:pPr>
          <w:pStyle w:val="af"/>
          <w:jc w:val="center"/>
        </w:pPr>
        <w:r>
          <w:fldChar w:fldCharType="begin"/>
        </w:r>
        <w:r>
          <w:instrText>PAGE   \* MERGEFORMAT</w:instrText>
        </w:r>
        <w:r>
          <w:fldChar w:fldCharType="separate"/>
        </w:r>
        <w:r w:rsidR="00FD4074">
          <w:rPr>
            <w:noProof/>
          </w:rPr>
          <w:t>4</w:t>
        </w:r>
        <w:r>
          <w:fldChar w:fldCharType="end"/>
        </w:r>
      </w:p>
    </w:sdtContent>
  </w:sdt>
  <w:p w14:paraId="62643F20" w14:textId="77777777" w:rsidR="000961BD" w:rsidRDefault="000961B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921EB" w14:textId="77777777" w:rsidR="00F8457D" w:rsidRDefault="00F8457D" w:rsidP="00C52F7B">
      <w:r>
        <w:separator/>
      </w:r>
    </w:p>
  </w:footnote>
  <w:footnote w:type="continuationSeparator" w:id="0">
    <w:p w14:paraId="28443E75" w14:textId="77777777" w:rsidR="00F8457D" w:rsidRDefault="00F8457D"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BB704B"/>
    <w:multiLevelType w:val="hybridMultilevel"/>
    <w:tmpl w:val="5E5A0D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97033F2"/>
    <w:multiLevelType w:val="hybridMultilevel"/>
    <w:tmpl w:val="C7BC0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C576F"/>
    <w:multiLevelType w:val="hybridMultilevel"/>
    <w:tmpl w:val="EDCA1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4528C7"/>
    <w:multiLevelType w:val="hybridMultilevel"/>
    <w:tmpl w:val="22F0B7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6D708B"/>
    <w:multiLevelType w:val="hybridMultilevel"/>
    <w:tmpl w:val="3F2CF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71558B"/>
    <w:multiLevelType w:val="hybridMultilevel"/>
    <w:tmpl w:val="17383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98613C"/>
    <w:multiLevelType w:val="hybridMultilevel"/>
    <w:tmpl w:val="9E34AFF4"/>
    <w:lvl w:ilvl="0" w:tplc="A0D2219C">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3C6EA4"/>
    <w:multiLevelType w:val="hybridMultilevel"/>
    <w:tmpl w:val="19FE6B28"/>
    <w:lvl w:ilvl="0" w:tplc="76562788">
      <w:start w:val="1"/>
      <w:numFmt w:val="decimal"/>
      <w:lvlText w:val="%1."/>
      <w:lvlJc w:val="left"/>
      <w:pPr>
        <w:ind w:left="1080" w:hanging="360"/>
      </w:pPr>
      <w:rPr>
        <w:rFonts w:hint="default"/>
        <w:color w:val="0D0D0D" w:themeColor="text1" w:themeTint="F2"/>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36C622A"/>
    <w:multiLevelType w:val="hybridMultilevel"/>
    <w:tmpl w:val="6EC60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1B4866"/>
    <w:multiLevelType w:val="hybridMultilevel"/>
    <w:tmpl w:val="83143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0D0EE9"/>
    <w:multiLevelType w:val="hybridMultilevel"/>
    <w:tmpl w:val="9D647224"/>
    <w:lvl w:ilvl="0" w:tplc="0419000F">
      <w:start w:val="1"/>
      <w:numFmt w:val="decimal"/>
      <w:lvlText w:val="%1."/>
      <w:lvlJc w:val="left"/>
      <w:pPr>
        <w:ind w:left="206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A84A09"/>
    <w:multiLevelType w:val="hybridMultilevel"/>
    <w:tmpl w:val="42088206"/>
    <w:lvl w:ilvl="0" w:tplc="C7CED42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F80A4B"/>
    <w:multiLevelType w:val="hybridMultilevel"/>
    <w:tmpl w:val="3474AF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99002D"/>
    <w:multiLevelType w:val="hybridMultilevel"/>
    <w:tmpl w:val="1494C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585159"/>
    <w:multiLevelType w:val="hybridMultilevel"/>
    <w:tmpl w:val="F2FE9A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05C7F78"/>
    <w:multiLevelType w:val="hybridMultilevel"/>
    <w:tmpl w:val="C3680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456D99"/>
    <w:multiLevelType w:val="hybridMultilevel"/>
    <w:tmpl w:val="3DEE5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7107C0"/>
    <w:multiLevelType w:val="hybridMultilevel"/>
    <w:tmpl w:val="DD3A911E"/>
    <w:lvl w:ilvl="0" w:tplc="C8D2B078">
      <w:start w:val="1"/>
      <w:numFmt w:val="bullet"/>
      <w:lvlText w:val=""/>
      <w:lvlJc w:val="left"/>
      <w:pPr>
        <w:tabs>
          <w:tab w:val="num" w:pos="720"/>
        </w:tabs>
        <w:ind w:left="720" w:hanging="360"/>
      </w:pPr>
      <w:rPr>
        <w:rFonts w:ascii="Wingdings 2" w:hAnsi="Wingdings 2" w:hint="default"/>
      </w:rPr>
    </w:lvl>
    <w:lvl w:ilvl="1" w:tplc="6F56BA3A" w:tentative="1">
      <w:start w:val="1"/>
      <w:numFmt w:val="bullet"/>
      <w:lvlText w:val=""/>
      <w:lvlJc w:val="left"/>
      <w:pPr>
        <w:tabs>
          <w:tab w:val="num" w:pos="1440"/>
        </w:tabs>
        <w:ind w:left="1440" w:hanging="360"/>
      </w:pPr>
      <w:rPr>
        <w:rFonts w:ascii="Wingdings 2" w:hAnsi="Wingdings 2" w:hint="default"/>
      </w:rPr>
    </w:lvl>
    <w:lvl w:ilvl="2" w:tplc="BFB2A222" w:tentative="1">
      <w:start w:val="1"/>
      <w:numFmt w:val="bullet"/>
      <w:lvlText w:val=""/>
      <w:lvlJc w:val="left"/>
      <w:pPr>
        <w:tabs>
          <w:tab w:val="num" w:pos="2160"/>
        </w:tabs>
        <w:ind w:left="2160" w:hanging="360"/>
      </w:pPr>
      <w:rPr>
        <w:rFonts w:ascii="Wingdings 2" w:hAnsi="Wingdings 2" w:hint="default"/>
      </w:rPr>
    </w:lvl>
    <w:lvl w:ilvl="3" w:tplc="6016C556" w:tentative="1">
      <w:start w:val="1"/>
      <w:numFmt w:val="bullet"/>
      <w:lvlText w:val=""/>
      <w:lvlJc w:val="left"/>
      <w:pPr>
        <w:tabs>
          <w:tab w:val="num" w:pos="2880"/>
        </w:tabs>
        <w:ind w:left="2880" w:hanging="360"/>
      </w:pPr>
      <w:rPr>
        <w:rFonts w:ascii="Wingdings 2" w:hAnsi="Wingdings 2" w:hint="default"/>
      </w:rPr>
    </w:lvl>
    <w:lvl w:ilvl="4" w:tplc="FC3E859A" w:tentative="1">
      <w:start w:val="1"/>
      <w:numFmt w:val="bullet"/>
      <w:lvlText w:val=""/>
      <w:lvlJc w:val="left"/>
      <w:pPr>
        <w:tabs>
          <w:tab w:val="num" w:pos="3600"/>
        </w:tabs>
        <w:ind w:left="3600" w:hanging="360"/>
      </w:pPr>
      <w:rPr>
        <w:rFonts w:ascii="Wingdings 2" w:hAnsi="Wingdings 2" w:hint="default"/>
      </w:rPr>
    </w:lvl>
    <w:lvl w:ilvl="5" w:tplc="C3E4AD6A" w:tentative="1">
      <w:start w:val="1"/>
      <w:numFmt w:val="bullet"/>
      <w:lvlText w:val=""/>
      <w:lvlJc w:val="left"/>
      <w:pPr>
        <w:tabs>
          <w:tab w:val="num" w:pos="4320"/>
        </w:tabs>
        <w:ind w:left="4320" w:hanging="360"/>
      </w:pPr>
      <w:rPr>
        <w:rFonts w:ascii="Wingdings 2" w:hAnsi="Wingdings 2" w:hint="default"/>
      </w:rPr>
    </w:lvl>
    <w:lvl w:ilvl="6" w:tplc="621A10D0" w:tentative="1">
      <w:start w:val="1"/>
      <w:numFmt w:val="bullet"/>
      <w:lvlText w:val=""/>
      <w:lvlJc w:val="left"/>
      <w:pPr>
        <w:tabs>
          <w:tab w:val="num" w:pos="5040"/>
        </w:tabs>
        <w:ind w:left="5040" w:hanging="360"/>
      </w:pPr>
      <w:rPr>
        <w:rFonts w:ascii="Wingdings 2" w:hAnsi="Wingdings 2" w:hint="default"/>
      </w:rPr>
    </w:lvl>
    <w:lvl w:ilvl="7" w:tplc="679C373E" w:tentative="1">
      <w:start w:val="1"/>
      <w:numFmt w:val="bullet"/>
      <w:lvlText w:val=""/>
      <w:lvlJc w:val="left"/>
      <w:pPr>
        <w:tabs>
          <w:tab w:val="num" w:pos="5760"/>
        </w:tabs>
        <w:ind w:left="5760" w:hanging="360"/>
      </w:pPr>
      <w:rPr>
        <w:rFonts w:ascii="Wingdings 2" w:hAnsi="Wingdings 2" w:hint="default"/>
      </w:rPr>
    </w:lvl>
    <w:lvl w:ilvl="8" w:tplc="C19C2320"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644A271F"/>
    <w:multiLevelType w:val="hybridMultilevel"/>
    <w:tmpl w:val="B4885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C94D90"/>
    <w:multiLevelType w:val="hybridMultilevel"/>
    <w:tmpl w:val="B14A18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8681C65"/>
    <w:multiLevelType w:val="hybridMultilevel"/>
    <w:tmpl w:val="3808EDC2"/>
    <w:lvl w:ilvl="0" w:tplc="64B4AC52">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1329FF"/>
    <w:multiLevelType w:val="hybridMultilevel"/>
    <w:tmpl w:val="47808584"/>
    <w:lvl w:ilvl="0" w:tplc="C006449A">
      <w:start w:val="1"/>
      <w:numFmt w:val="decimal"/>
      <w:lvlText w:val="%1."/>
      <w:lvlJc w:val="left"/>
      <w:pPr>
        <w:ind w:left="1661" w:hanging="360"/>
      </w:pPr>
      <w:rPr>
        <w:rFonts w:hint="default"/>
      </w:rPr>
    </w:lvl>
    <w:lvl w:ilvl="1" w:tplc="04190019" w:tentative="1">
      <w:start w:val="1"/>
      <w:numFmt w:val="lowerLetter"/>
      <w:lvlText w:val="%2."/>
      <w:lvlJc w:val="left"/>
      <w:pPr>
        <w:ind w:left="2381" w:hanging="360"/>
      </w:pPr>
    </w:lvl>
    <w:lvl w:ilvl="2" w:tplc="0419001B" w:tentative="1">
      <w:start w:val="1"/>
      <w:numFmt w:val="lowerRoman"/>
      <w:lvlText w:val="%3."/>
      <w:lvlJc w:val="right"/>
      <w:pPr>
        <w:ind w:left="3101" w:hanging="180"/>
      </w:pPr>
    </w:lvl>
    <w:lvl w:ilvl="3" w:tplc="0419000F" w:tentative="1">
      <w:start w:val="1"/>
      <w:numFmt w:val="decimal"/>
      <w:lvlText w:val="%4."/>
      <w:lvlJc w:val="left"/>
      <w:pPr>
        <w:ind w:left="3821" w:hanging="360"/>
      </w:pPr>
    </w:lvl>
    <w:lvl w:ilvl="4" w:tplc="04190019" w:tentative="1">
      <w:start w:val="1"/>
      <w:numFmt w:val="lowerLetter"/>
      <w:lvlText w:val="%5."/>
      <w:lvlJc w:val="left"/>
      <w:pPr>
        <w:ind w:left="4541" w:hanging="360"/>
      </w:pPr>
    </w:lvl>
    <w:lvl w:ilvl="5" w:tplc="0419001B" w:tentative="1">
      <w:start w:val="1"/>
      <w:numFmt w:val="lowerRoman"/>
      <w:lvlText w:val="%6."/>
      <w:lvlJc w:val="right"/>
      <w:pPr>
        <w:ind w:left="5261" w:hanging="180"/>
      </w:pPr>
    </w:lvl>
    <w:lvl w:ilvl="6" w:tplc="0419000F" w:tentative="1">
      <w:start w:val="1"/>
      <w:numFmt w:val="decimal"/>
      <w:lvlText w:val="%7."/>
      <w:lvlJc w:val="left"/>
      <w:pPr>
        <w:ind w:left="5981" w:hanging="360"/>
      </w:pPr>
    </w:lvl>
    <w:lvl w:ilvl="7" w:tplc="04190019" w:tentative="1">
      <w:start w:val="1"/>
      <w:numFmt w:val="lowerLetter"/>
      <w:lvlText w:val="%8."/>
      <w:lvlJc w:val="left"/>
      <w:pPr>
        <w:ind w:left="6701" w:hanging="360"/>
      </w:pPr>
    </w:lvl>
    <w:lvl w:ilvl="8" w:tplc="0419001B" w:tentative="1">
      <w:start w:val="1"/>
      <w:numFmt w:val="lowerRoman"/>
      <w:lvlText w:val="%9."/>
      <w:lvlJc w:val="right"/>
      <w:pPr>
        <w:ind w:left="7421" w:hanging="180"/>
      </w:pPr>
    </w:lvl>
  </w:abstractNum>
  <w:abstractNum w:abstractNumId="26"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9"/>
  </w:num>
  <w:num w:numId="4">
    <w:abstractNumId w:val="8"/>
  </w:num>
  <w:num w:numId="5">
    <w:abstractNumId w:val="26"/>
  </w:num>
  <w:num w:numId="6">
    <w:abstractNumId w:val="17"/>
  </w:num>
  <w:num w:numId="7">
    <w:abstractNumId w:val="6"/>
  </w:num>
  <w:num w:numId="8">
    <w:abstractNumId w:val="18"/>
  </w:num>
  <w:num w:numId="9">
    <w:abstractNumId w:val="7"/>
  </w:num>
  <w:num w:numId="10">
    <w:abstractNumId w:val="11"/>
  </w:num>
  <w:num w:numId="11">
    <w:abstractNumId w:val="14"/>
  </w:num>
  <w:num w:numId="12">
    <w:abstractNumId w:val="4"/>
  </w:num>
  <w:num w:numId="13">
    <w:abstractNumId w:val="2"/>
  </w:num>
  <w:num w:numId="14">
    <w:abstractNumId w:val="20"/>
  </w:num>
  <w:num w:numId="15">
    <w:abstractNumId w:val="25"/>
  </w:num>
  <w:num w:numId="16">
    <w:abstractNumId w:val="12"/>
  </w:num>
  <w:num w:numId="17">
    <w:abstractNumId w:val="13"/>
  </w:num>
  <w:num w:numId="18">
    <w:abstractNumId w:val="1"/>
  </w:num>
  <w:num w:numId="19">
    <w:abstractNumId w:val="23"/>
  </w:num>
  <w:num w:numId="20">
    <w:abstractNumId w:val="16"/>
  </w:num>
  <w:num w:numId="21">
    <w:abstractNumId w:val="21"/>
  </w:num>
  <w:num w:numId="22">
    <w:abstractNumId w:val="3"/>
  </w:num>
  <w:num w:numId="23">
    <w:abstractNumId w:val="22"/>
  </w:num>
  <w:num w:numId="24">
    <w:abstractNumId w:val="24"/>
  </w:num>
  <w:num w:numId="25">
    <w:abstractNumId w:val="15"/>
  </w:num>
  <w:num w:numId="26">
    <w:abstractNumId w:val="19"/>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8B6"/>
    <w:rsid w:val="000032F1"/>
    <w:rsid w:val="00003954"/>
    <w:rsid w:val="000054C1"/>
    <w:rsid w:val="0000751C"/>
    <w:rsid w:val="00007F07"/>
    <w:rsid w:val="000102D3"/>
    <w:rsid w:val="00014272"/>
    <w:rsid w:val="00020114"/>
    <w:rsid w:val="0002181B"/>
    <w:rsid w:val="000218DE"/>
    <w:rsid w:val="00022753"/>
    <w:rsid w:val="000246A3"/>
    <w:rsid w:val="00024EEA"/>
    <w:rsid w:val="00026E9C"/>
    <w:rsid w:val="000307CC"/>
    <w:rsid w:val="00034E28"/>
    <w:rsid w:val="00040937"/>
    <w:rsid w:val="00043D7D"/>
    <w:rsid w:val="000460EA"/>
    <w:rsid w:val="00047C02"/>
    <w:rsid w:val="000511A4"/>
    <w:rsid w:val="00056998"/>
    <w:rsid w:val="00070B74"/>
    <w:rsid w:val="000742E0"/>
    <w:rsid w:val="00075A1A"/>
    <w:rsid w:val="00080232"/>
    <w:rsid w:val="000810CF"/>
    <w:rsid w:val="00081564"/>
    <w:rsid w:val="0008173A"/>
    <w:rsid w:val="000858ED"/>
    <w:rsid w:val="000932A8"/>
    <w:rsid w:val="000948DB"/>
    <w:rsid w:val="000952AF"/>
    <w:rsid w:val="000961BD"/>
    <w:rsid w:val="00097944"/>
    <w:rsid w:val="000979E4"/>
    <w:rsid w:val="000A2CCD"/>
    <w:rsid w:val="000A3DE9"/>
    <w:rsid w:val="000A61F1"/>
    <w:rsid w:val="000B77BA"/>
    <w:rsid w:val="000C1AFD"/>
    <w:rsid w:val="000C534D"/>
    <w:rsid w:val="000C5D47"/>
    <w:rsid w:val="000D1088"/>
    <w:rsid w:val="000D2EC5"/>
    <w:rsid w:val="000E31BA"/>
    <w:rsid w:val="000F4243"/>
    <w:rsid w:val="000F69A4"/>
    <w:rsid w:val="001034C8"/>
    <w:rsid w:val="00103D5A"/>
    <w:rsid w:val="00103F59"/>
    <w:rsid w:val="001065DB"/>
    <w:rsid w:val="001074EA"/>
    <w:rsid w:val="00110B7D"/>
    <w:rsid w:val="00110F5C"/>
    <w:rsid w:val="00114EAC"/>
    <w:rsid w:val="00120E2C"/>
    <w:rsid w:val="00121560"/>
    <w:rsid w:val="0013095A"/>
    <w:rsid w:val="001352B4"/>
    <w:rsid w:val="00136583"/>
    <w:rsid w:val="00141137"/>
    <w:rsid w:val="00145199"/>
    <w:rsid w:val="001501FE"/>
    <w:rsid w:val="00152E20"/>
    <w:rsid w:val="00153077"/>
    <w:rsid w:val="0015428F"/>
    <w:rsid w:val="00155216"/>
    <w:rsid w:val="001624A8"/>
    <w:rsid w:val="00165271"/>
    <w:rsid w:val="00167315"/>
    <w:rsid w:val="00167D4C"/>
    <w:rsid w:val="00167F51"/>
    <w:rsid w:val="00170F5B"/>
    <w:rsid w:val="001753A5"/>
    <w:rsid w:val="00183B21"/>
    <w:rsid w:val="00186288"/>
    <w:rsid w:val="00186A69"/>
    <w:rsid w:val="00187EA4"/>
    <w:rsid w:val="0019179C"/>
    <w:rsid w:val="00191D66"/>
    <w:rsid w:val="0019486A"/>
    <w:rsid w:val="00196416"/>
    <w:rsid w:val="001A2916"/>
    <w:rsid w:val="001A3560"/>
    <w:rsid w:val="001A5DD0"/>
    <w:rsid w:val="001B1E0B"/>
    <w:rsid w:val="001B30AC"/>
    <w:rsid w:val="001B4AEC"/>
    <w:rsid w:val="001B4C63"/>
    <w:rsid w:val="001B5AFF"/>
    <w:rsid w:val="001C5D94"/>
    <w:rsid w:val="001D2169"/>
    <w:rsid w:val="001D5711"/>
    <w:rsid w:val="001F0532"/>
    <w:rsid w:val="001F345E"/>
    <w:rsid w:val="001F3485"/>
    <w:rsid w:val="0020777C"/>
    <w:rsid w:val="0021083E"/>
    <w:rsid w:val="002110E8"/>
    <w:rsid w:val="00222DB5"/>
    <w:rsid w:val="00224077"/>
    <w:rsid w:val="00227F6A"/>
    <w:rsid w:val="00231417"/>
    <w:rsid w:val="00231F4B"/>
    <w:rsid w:val="00234C5A"/>
    <w:rsid w:val="0023630A"/>
    <w:rsid w:val="002427BA"/>
    <w:rsid w:val="002450C3"/>
    <w:rsid w:val="0025075A"/>
    <w:rsid w:val="00251CC2"/>
    <w:rsid w:val="00251E74"/>
    <w:rsid w:val="0025519F"/>
    <w:rsid w:val="002569F8"/>
    <w:rsid w:val="00256DF1"/>
    <w:rsid w:val="00256F66"/>
    <w:rsid w:val="00257966"/>
    <w:rsid w:val="00265C02"/>
    <w:rsid w:val="00281883"/>
    <w:rsid w:val="00284DCB"/>
    <w:rsid w:val="00286D22"/>
    <w:rsid w:val="002902E4"/>
    <w:rsid w:val="00297B3E"/>
    <w:rsid w:val="002A2809"/>
    <w:rsid w:val="002A39A6"/>
    <w:rsid w:val="002A481B"/>
    <w:rsid w:val="002B003B"/>
    <w:rsid w:val="002B020D"/>
    <w:rsid w:val="002B17C4"/>
    <w:rsid w:val="002B55DE"/>
    <w:rsid w:val="002B5680"/>
    <w:rsid w:val="002B7698"/>
    <w:rsid w:val="002C2C96"/>
    <w:rsid w:val="002C3B47"/>
    <w:rsid w:val="002C646B"/>
    <w:rsid w:val="002D06D6"/>
    <w:rsid w:val="002D0F8F"/>
    <w:rsid w:val="002D1581"/>
    <w:rsid w:val="002D5BCA"/>
    <w:rsid w:val="002D6170"/>
    <w:rsid w:val="002D786A"/>
    <w:rsid w:val="002D7F79"/>
    <w:rsid w:val="002E01B0"/>
    <w:rsid w:val="002E02AB"/>
    <w:rsid w:val="002E11C9"/>
    <w:rsid w:val="002E4576"/>
    <w:rsid w:val="002E5053"/>
    <w:rsid w:val="002E7D40"/>
    <w:rsid w:val="002F0942"/>
    <w:rsid w:val="002F4D64"/>
    <w:rsid w:val="0030400D"/>
    <w:rsid w:val="00311A81"/>
    <w:rsid w:val="003127E5"/>
    <w:rsid w:val="003136F6"/>
    <w:rsid w:val="00316433"/>
    <w:rsid w:val="003203B4"/>
    <w:rsid w:val="00325C45"/>
    <w:rsid w:val="003268F7"/>
    <w:rsid w:val="00332E79"/>
    <w:rsid w:val="00334DFE"/>
    <w:rsid w:val="00342385"/>
    <w:rsid w:val="003439F5"/>
    <w:rsid w:val="00345A36"/>
    <w:rsid w:val="00345DD0"/>
    <w:rsid w:val="0034699C"/>
    <w:rsid w:val="00347E9A"/>
    <w:rsid w:val="00351061"/>
    <w:rsid w:val="0035211C"/>
    <w:rsid w:val="00355CF5"/>
    <w:rsid w:val="003576F1"/>
    <w:rsid w:val="00361002"/>
    <w:rsid w:val="00363361"/>
    <w:rsid w:val="0036386D"/>
    <w:rsid w:val="00363A41"/>
    <w:rsid w:val="00370313"/>
    <w:rsid w:val="00373FD2"/>
    <w:rsid w:val="003761B6"/>
    <w:rsid w:val="00381B06"/>
    <w:rsid w:val="00383417"/>
    <w:rsid w:val="00385C43"/>
    <w:rsid w:val="003971AB"/>
    <w:rsid w:val="0039743F"/>
    <w:rsid w:val="003A0414"/>
    <w:rsid w:val="003A61C5"/>
    <w:rsid w:val="003B1458"/>
    <w:rsid w:val="003B3E33"/>
    <w:rsid w:val="003B7068"/>
    <w:rsid w:val="003B77C2"/>
    <w:rsid w:val="003C2C0D"/>
    <w:rsid w:val="003C3C18"/>
    <w:rsid w:val="003C4AD9"/>
    <w:rsid w:val="003D03AC"/>
    <w:rsid w:val="003D05ED"/>
    <w:rsid w:val="003D376D"/>
    <w:rsid w:val="003E6BA6"/>
    <w:rsid w:val="003F1F40"/>
    <w:rsid w:val="003F4CB0"/>
    <w:rsid w:val="003F6623"/>
    <w:rsid w:val="003F71E6"/>
    <w:rsid w:val="00400154"/>
    <w:rsid w:val="00401488"/>
    <w:rsid w:val="00410103"/>
    <w:rsid w:val="00411845"/>
    <w:rsid w:val="004136CE"/>
    <w:rsid w:val="00415637"/>
    <w:rsid w:val="00415D9A"/>
    <w:rsid w:val="00416565"/>
    <w:rsid w:val="00432FEA"/>
    <w:rsid w:val="00434E67"/>
    <w:rsid w:val="004403AF"/>
    <w:rsid w:val="00450762"/>
    <w:rsid w:val="00452334"/>
    <w:rsid w:val="00466D91"/>
    <w:rsid w:val="00466FA7"/>
    <w:rsid w:val="00475DE5"/>
    <w:rsid w:val="004827B1"/>
    <w:rsid w:val="00483161"/>
    <w:rsid w:val="00483A48"/>
    <w:rsid w:val="00490B3F"/>
    <w:rsid w:val="004915BD"/>
    <w:rsid w:val="00496846"/>
    <w:rsid w:val="004A750B"/>
    <w:rsid w:val="004B1870"/>
    <w:rsid w:val="004B2F28"/>
    <w:rsid w:val="004B4BFE"/>
    <w:rsid w:val="004E3DDF"/>
    <w:rsid w:val="004E443D"/>
    <w:rsid w:val="004E4737"/>
    <w:rsid w:val="004E6E94"/>
    <w:rsid w:val="004F5D8F"/>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2795A"/>
    <w:rsid w:val="005370A7"/>
    <w:rsid w:val="005423CB"/>
    <w:rsid w:val="00543A77"/>
    <w:rsid w:val="005532E3"/>
    <w:rsid w:val="00555ABF"/>
    <w:rsid w:val="0055677F"/>
    <w:rsid w:val="00564326"/>
    <w:rsid w:val="0057189E"/>
    <w:rsid w:val="0057276E"/>
    <w:rsid w:val="00577CE4"/>
    <w:rsid w:val="0058625F"/>
    <w:rsid w:val="0059504A"/>
    <w:rsid w:val="00596CE9"/>
    <w:rsid w:val="005A0208"/>
    <w:rsid w:val="005B03DE"/>
    <w:rsid w:val="005B5A44"/>
    <w:rsid w:val="005C31BB"/>
    <w:rsid w:val="005D02D8"/>
    <w:rsid w:val="005D03A1"/>
    <w:rsid w:val="005D21FE"/>
    <w:rsid w:val="005D23BA"/>
    <w:rsid w:val="005D36BA"/>
    <w:rsid w:val="005D61A1"/>
    <w:rsid w:val="005E46AA"/>
    <w:rsid w:val="005E566C"/>
    <w:rsid w:val="005E5A3B"/>
    <w:rsid w:val="005E6E1B"/>
    <w:rsid w:val="005F0954"/>
    <w:rsid w:val="005F1602"/>
    <w:rsid w:val="005F49FA"/>
    <w:rsid w:val="00602300"/>
    <w:rsid w:val="00602C9C"/>
    <w:rsid w:val="00606047"/>
    <w:rsid w:val="00607EFB"/>
    <w:rsid w:val="0062422A"/>
    <w:rsid w:val="0062424B"/>
    <w:rsid w:val="0063503E"/>
    <w:rsid w:val="006419C6"/>
    <w:rsid w:val="00642CB5"/>
    <w:rsid w:val="006435B4"/>
    <w:rsid w:val="00643D4B"/>
    <w:rsid w:val="00651E82"/>
    <w:rsid w:val="0065286A"/>
    <w:rsid w:val="00653666"/>
    <w:rsid w:val="0066171B"/>
    <w:rsid w:val="00663670"/>
    <w:rsid w:val="00667342"/>
    <w:rsid w:val="00672880"/>
    <w:rsid w:val="00672DE8"/>
    <w:rsid w:val="00673A07"/>
    <w:rsid w:val="0068152F"/>
    <w:rsid w:val="006815B6"/>
    <w:rsid w:val="00697B17"/>
    <w:rsid w:val="006A1858"/>
    <w:rsid w:val="006A2253"/>
    <w:rsid w:val="006A2970"/>
    <w:rsid w:val="006A39A3"/>
    <w:rsid w:val="006A41B9"/>
    <w:rsid w:val="006B3C5B"/>
    <w:rsid w:val="006B5B4D"/>
    <w:rsid w:val="006D1A6A"/>
    <w:rsid w:val="006D2028"/>
    <w:rsid w:val="006D27FF"/>
    <w:rsid w:val="006D6D2D"/>
    <w:rsid w:val="006E12A8"/>
    <w:rsid w:val="006F601F"/>
    <w:rsid w:val="006F780B"/>
    <w:rsid w:val="007022C3"/>
    <w:rsid w:val="007066CA"/>
    <w:rsid w:val="007130E6"/>
    <w:rsid w:val="00713E67"/>
    <w:rsid w:val="00714EC8"/>
    <w:rsid w:val="00714EF4"/>
    <w:rsid w:val="00715F8B"/>
    <w:rsid w:val="00722EE9"/>
    <w:rsid w:val="00723437"/>
    <w:rsid w:val="00724F1D"/>
    <w:rsid w:val="00735C15"/>
    <w:rsid w:val="007361B7"/>
    <w:rsid w:val="00741CBE"/>
    <w:rsid w:val="007425EF"/>
    <w:rsid w:val="007428C2"/>
    <w:rsid w:val="007455EF"/>
    <w:rsid w:val="00747457"/>
    <w:rsid w:val="00750BF5"/>
    <w:rsid w:val="00753CAB"/>
    <w:rsid w:val="00757EEE"/>
    <w:rsid w:val="007603CA"/>
    <w:rsid w:val="00765419"/>
    <w:rsid w:val="00766B13"/>
    <w:rsid w:val="00767D96"/>
    <w:rsid w:val="0077515C"/>
    <w:rsid w:val="00776559"/>
    <w:rsid w:val="00781A43"/>
    <w:rsid w:val="00782265"/>
    <w:rsid w:val="0078385C"/>
    <w:rsid w:val="00784456"/>
    <w:rsid w:val="0078522F"/>
    <w:rsid w:val="00790521"/>
    <w:rsid w:val="0079239F"/>
    <w:rsid w:val="00794C6B"/>
    <w:rsid w:val="007A2B79"/>
    <w:rsid w:val="007A2C24"/>
    <w:rsid w:val="007A48AE"/>
    <w:rsid w:val="007A5979"/>
    <w:rsid w:val="007A5CA7"/>
    <w:rsid w:val="007A77D0"/>
    <w:rsid w:val="007B275D"/>
    <w:rsid w:val="007C216C"/>
    <w:rsid w:val="007C279D"/>
    <w:rsid w:val="007C6006"/>
    <w:rsid w:val="007C76B2"/>
    <w:rsid w:val="007D0069"/>
    <w:rsid w:val="007D2EFA"/>
    <w:rsid w:val="007D317B"/>
    <w:rsid w:val="007D475C"/>
    <w:rsid w:val="007D6C34"/>
    <w:rsid w:val="007E18A8"/>
    <w:rsid w:val="007E3FEC"/>
    <w:rsid w:val="007E5A9E"/>
    <w:rsid w:val="007E6680"/>
    <w:rsid w:val="007F43B0"/>
    <w:rsid w:val="007F76D4"/>
    <w:rsid w:val="007F77E1"/>
    <w:rsid w:val="0080014F"/>
    <w:rsid w:val="008001F1"/>
    <w:rsid w:val="00800257"/>
    <w:rsid w:val="00800900"/>
    <w:rsid w:val="008072D6"/>
    <w:rsid w:val="00807654"/>
    <w:rsid w:val="00807B72"/>
    <w:rsid w:val="00810918"/>
    <w:rsid w:val="00812C5C"/>
    <w:rsid w:val="00830003"/>
    <w:rsid w:val="0083365F"/>
    <w:rsid w:val="0084556F"/>
    <w:rsid w:val="00846604"/>
    <w:rsid w:val="00850AFD"/>
    <w:rsid w:val="00850DE5"/>
    <w:rsid w:val="0085133A"/>
    <w:rsid w:val="008527A4"/>
    <w:rsid w:val="00854C13"/>
    <w:rsid w:val="008569A9"/>
    <w:rsid w:val="00861DB9"/>
    <w:rsid w:val="00862509"/>
    <w:rsid w:val="008657E8"/>
    <w:rsid w:val="008662F9"/>
    <w:rsid w:val="00874020"/>
    <w:rsid w:val="00876D93"/>
    <w:rsid w:val="008809B1"/>
    <w:rsid w:val="00880FEA"/>
    <w:rsid w:val="0088214D"/>
    <w:rsid w:val="0088321E"/>
    <w:rsid w:val="0088622F"/>
    <w:rsid w:val="008863B4"/>
    <w:rsid w:val="00886470"/>
    <w:rsid w:val="008879AA"/>
    <w:rsid w:val="00890E00"/>
    <w:rsid w:val="00891945"/>
    <w:rsid w:val="00891EED"/>
    <w:rsid w:val="0089306C"/>
    <w:rsid w:val="00895124"/>
    <w:rsid w:val="00897125"/>
    <w:rsid w:val="008974EF"/>
    <w:rsid w:val="008A6537"/>
    <w:rsid w:val="008B21F1"/>
    <w:rsid w:val="008B578E"/>
    <w:rsid w:val="008C194B"/>
    <w:rsid w:val="008C22B4"/>
    <w:rsid w:val="008C7BCC"/>
    <w:rsid w:val="008D0868"/>
    <w:rsid w:val="008D6227"/>
    <w:rsid w:val="008D6965"/>
    <w:rsid w:val="008D7C13"/>
    <w:rsid w:val="008E194C"/>
    <w:rsid w:val="008E474C"/>
    <w:rsid w:val="008E5DB9"/>
    <w:rsid w:val="008F0FA2"/>
    <w:rsid w:val="00900B00"/>
    <w:rsid w:val="00901A35"/>
    <w:rsid w:val="00901E20"/>
    <w:rsid w:val="00903882"/>
    <w:rsid w:val="0090565A"/>
    <w:rsid w:val="00906432"/>
    <w:rsid w:val="00907681"/>
    <w:rsid w:val="00907AFF"/>
    <w:rsid w:val="00910BE5"/>
    <w:rsid w:val="00911FD7"/>
    <w:rsid w:val="00912E9C"/>
    <w:rsid w:val="00916C16"/>
    <w:rsid w:val="00926AB3"/>
    <w:rsid w:val="009316BA"/>
    <w:rsid w:val="00932FCE"/>
    <w:rsid w:val="0093509E"/>
    <w:rsid w:val="00935105"/>
    <w:rsid w:val="00936571"/>
    <w:rsid w:val="0093660A"/>
    <w:rsid w:val="00942E69"/>
    <w:rsid w:val="00945255"/>
    <w:rsid w:val="00945842"/>
    <w:rsid w:val="00951000"/>
    <w:rsid w:val="009516B6"/>
    <w:rsid w:val="009543C2"/>
    <w:rsid w:val="00954C11"/>
    <w:rsid w:val="00956A09"/>
    <w:rsid w:val="00960122"/>
    <w:rsid w:val="0096386F"/>
    <w:rsid w:val="0096418C"/>
    <w:rsid w:val="00964ED3"/>
    <w:rsid w:val="009653DD"/>
    <w:rsid w:val="009673A8"/>
    <w:rsid w:val="009739EB"/>
    <w:rsid w:val="00975554"/>
    <w:rsid w:val="00975F7D"/>
    <w:rsid w:val="00977005"/>
    <w:rsid w:val="00977A12"/>
    <w:rsid w:val="00984A24"/>
    <w:rsid w:val="0099239A"/>
    <w:rsid w:val="00995ECB"/>
    <w:rsid w:val="009A13B4"/>
    <w:rsid w:val="009A2876"/>
    <w:rsid w:val="009A2B87"/>
    <w:rsid w:val="009A625C"/>
    <w:rsid w:val="009B00E1"/>
    <w:rsid w:val="009B4E49"/>
    <w:rsid w:val="009B6F7E"/>
    <w:rsid w:val="009C085C"/>
    <w:rsid w:val="009C109F"/>
    <w:rsid w:val="009C22D2"/>
    <w:rsid w:val="009C2B07"/>
    <w:rsid w:val="009C3DAB"/>
    <w:rsid w:val="009C423E"/>
    <w:rsid w:val="009C440A"/>
    <w:rsid w:val="009C4968"/>
    <w:rsid w:val="009D1E84"/>
    <w:rsid w:val="009D34EE"/>
    <w:rsid w:val="009E487B"/>
    <w:rsid w:val="009F113E"/>
    <w:rsid w:val="009F685D"/>
    <w:rsid w:val="009F73CE"/>
    <w:rsid w:val="00A01D4A"/>
    <w:rsid w:val="00A02793"/>
    <w:rsid w:val="00A0455B"/>
    <w:rsid w:val="00A061B9"/>
    <w:rsid w:val="00A06B6F"/>
    <w:rsid w:val="00A23C4D"/>
    <w:rsid w:val="00A240FC"/>
    <w:rsid w:val="00A24296"/>
    <w:rsid w:val="00A25855"/>
    <w:rsid w:val="00A2699E"/>
    <w:rsid w:val="00A2751F"/>
    <w:rsid w:val="00A3000F"/>
    <w:rsid w:val="00A36257"/>
    <w:rsid w:val="00A42C8A"/>
    <w:rsid w:val="00A42EEC"/>
    <w:rsid w:val="00A4313A"/>
    <w:rsid w:val="00A455C3"/>
    <w:rsid w:val="00A60065"/>
    <w:rsid w:val="00A61C05"/>
    <w:rsid w:val="00A70D37"/>
    <w:rsid w:val="00A7400F"/>
    <w:rsid w:val="00A76B1C"/>
    <w:rsid w:val="00A812D5"/>
    <w:rsid w:val="00A83CCE"/>
    <w:rsid w:val="00A95021"/>
    <w:rsid w:val="00AA765D"/>
    <w:rsid w:val="00AA7AD5"/>
    <w:rsid w:val="00AB000F"/>
    <w:rsid w:val="00AB1728"/>
    <w:rsid w:val="00AB3A92"/>
    <w:rsid w:val="00AB3E85"/>
    <w:rsid w:val="00AC0901"/>
    <w:rsid w:val="00AC6AA5"/>
    <w:rsid w:val="00AC7914"/>
    <w:rsid w:val="00AD2D64"/>
    <w:rsid w:val="00AD6FDD"/>
    <w:rsid w:val="00AE5228"/>
    <w:rsid w:val="00AF2B49"/>
    <w:rsid w:val="00AF6AB8"/>
    <w:rsid w:val="00B0349F"/>
    <w:rsid w:val="00B05128"/>
    <w:rsid w:val="00B053A5"/>
    <w:rsid w:val="00B136F6"/>
    <w:rsid w:val="00B231C8"/>
    <w:rsid w:val="00B25797"/>
    <w:rsid w:val="00B35E8C"/>
    <w:rsid w:val="00B44E7C"/>
    <w:rsid w:val="00B467AA"/>
    <w:rsid w:val="00B51EFD"/>
    <w:rsid w:val="00B528C8"/>
    <w:rsid w:val="00B53D40"/>
    <w:rsid w:val="00B55859"/>
    <w:rsid w:val="00B60A44"/>
    <w:rsid w:val="00B60EE8"/>
    <w:rsid w:val="00B66A34"/>
    <w:rsid w:val="00B76027"/>
    <w:rsid w:val="00B77126"/>
    <w:rsid w:val="00B86F1B"/>
    <w:rsid w:val="00B93EF4"/>
    <w:rsid w:val="00B94A5F"/>
    <w:rsid w:val="00B96776"/>
    <w:rsid w:val="00B975E3"/>
    <w:rsid w:val="00B977EC"/>
    <w:rsid w:val="00BA0042"/>
    <w:rsid w:val="00BA2411"/>
    <w:rsid w:val="00BA5E3A"/>
    <w:rsid w:val="00BA6D16"/>
    <w:rsid w:val="00BB2DC8"/>
    <w:rsid w:val="00BB43B1"/>
    <w:rsid w:val="00BB43EF"/>
    <w:rsid w:val="00BB53C8"/>
    <w:rsid w:val="00BB7DF8"/>
    <w:rsid w:val="00BC03D6"/>
    <w:rsid w:val="00BC1293"/>
    <w:rsid w:val="00BC43CA"/>
    <w:rsid w:val="00BC6C5A"/>
    <w:rsid w:val="00BD3969"/>
    <w:rsid w:val="00BD451C"/>
    <w:rsid w:val="00BD4E47"/>
    <w:rsid w:val="00BE4FA1"/>
    <w:rsid w:val="00BE53A3"/>
    <w:rsid w:val="00BE6FCB"/>
    <w:rsid w:val="00BE7E5E"/>
    <w:rsid w:val="00BF36EB"/>
    <w:rsid w:val="00BF3C9C"/>
    <w:rsid w:val="00BF42A5"/>
    <w:rsid w:val="00BF4D99"/>
    <w:rsid w:val="00BF78F3"/>
    <w:rsid w:val="00C00C50"/>
    <w:rsid w:val="00C035EE"/>
    <w:rsid w:val="00C1188C"/>
    <w:rsid w:val="00C17D12"/>
    <w:rsid w:val="00C20A69"/>
    <w:rsid w:val="00C228BB"/>
    <w:rsid w:val="00C2349C"/>
    <w:rsid w:val="00C24E2A"/>
    <w:rsid w:val="00C25E26"/>
    <w:rsid w:val="00C37E1B"/>
    <w:rsid w:val="00C4513E"/>
    <w:rsid w:val="00C4697F"/>
    <w:rsid w:val="00C50275"/>
    <w:rsid w:val="00C52F7B"/>
    <w:rsid w:val="00C53FC7"/>
    <w:rsid w:val="00C545E0"/>
    <w:rsid w:val="00C5497D"/>
    <w:rsid w:val="00C60475"/>
    <w:rsid w:val="00C63B2E"/>
    <w:rsid w:val="00C74706"/>
    <w:rsid w:val="00C74FA8"/>
    <w:rsid w:val="00C82C41"/>
    <w:rsid w:val="00C94A6F"/>
    <w:rsid w:val="00C96EDF"/>
    <w:rsid w:val="00CA1920"/>
    <w:rsid w:val="00CA2BA1"/>
    <w:rsid w:val="00CA315F"/>
    <w:rsid w:val="00CB2E14"/>
    <w:rsid w:val="00CC5351"/>
    <w:rsid w:val="00CD1D8A"/>
    <w:rsid w:val="00CD1DDC"/>
    <w:rsid w:val="00CD275A"/>
    <w:rsid w:val="00CD6F6E"/>
    <w:rsid w:val="00CE1166"/>
    <w:rsid w:val="00CE6D73"/>
    <w:rsid w:val="00CF548F"/>
    <w:rsid w:val="00CF5CA9"/>
    <w:rsid w:val="00CF5E69"/>
    <w:rsid w:val="00CF784F"/>
    <w:rsid w:val="00D0048E"/>
    <w:rsid w:val="00D01CF6"/>
    <w:rsid w:val="00D02179"/>
    <w:rsid w:val="00D109E8"/>
    <w:rsid w:val="00D13EF2"/>
    <w:rsid w:val="00D14E52"/>
    <w:rsid w:val="00D1556E"/>
    <w:rsid w:val="00D160AD"/>
    <w:rsid w:val="00D17AB0"/>
    <w:rsid w:val="00D23528"/>
    <w:rsid w:val="00D30E85"/>
    <w:rsid w:val="00D33A96"/>
    <w:rsid w:val="00D34CB9"/>
    <w:rsid w:val="00D4215E"/>
    <w:rsid w:val="00D42298"/>
    <w:rsid w:val="00D42A41"/>
    <w:rsid w:val="00D46DC5"/>
    <w:rsid w:val="00D577C3"/>
    <w:rsid w:val="00D60BBC"/>
    <w:rsid w:val="00D6677C"/>
    <w:rsid w:val="00D67834"/>
    <w:rsid w:val="00D67E34"/>
    <w:rsid w:val="00D70C1D"/>
    <w:rsid w:val="00D763C2"/>
    <w:rsid w:val="00D770CE"/>
    <w:rsid w:val="00D81EDB"/>
    <w:rsid w:val="00D82697"/>
    <w:rsid w:val="00D9644F"/>
    <w:rsid w:val="00D97927"/>
    <w:rsid w:val="00DA34C7"/>
    <w:rsid w:val="00DA4889"/>
    <w:rsid w:val="00DA6111"/>
    <w:rsid w:val="00DA6F02"/>
    <w:rsid w:val="00DB4F25"/>
    <w:rsid w:val="00DB4F7F"/>
    <w:rsid w:val="00DD114F"/>
    <w:rsid w:val="00DE299F"/>
    <w:rsid w:val="00DE2E70"/>
    <w:rsid w:val="00DE7FDC"/>
    <w:rsid w:val="00DF2237"/>
    <w:rsid w:val="00DF325C"/>
    <w:rsid w:val="00E000BB"/>
    <w:rsid w:val="00E00BE6"/>
    <w:rsid w:val="00E015D1"/>
    <w:rsid w:val="00E0176E"/>
    <w:rsid w:val="00E03A50"/>
    <w:rsid w:val="00E12DC1"/>
    <w:rsid w:val="00E142A0"/>
    <w:rsid w:val="00E14A5B"/>
    <w:rsid w:val="00E2308C"/>
    <w:rsid w:val="00E2608C"/>
    <w:rsid w:val="00E32929"/>
    <w:rsid w:val="00E330E8"/>
    <w:rsid w:val="00E355B9"/>
    <w:rsid w:val="00E3710A"/>
    <w:rsid w:val="00E40959"/>
    <w:rsid w:val="00E435E8"/>
    <w:rsid w:val="00E46082"/>
    <w:rsid w:val="00E465B8"/>
    <w:rsid w:val="00E476C0"/>
    <w:rsid w:val="00E520FF"/>
    <w:rsid w:val="00E53725"/>
    <w:rsid w:val="00E54F47"/>
    <w:rsid w:val="00E54FCB"/>
    <w:rsid w:val="00E57F83"/>
    <w:rsid w:val="00E67EA6"/>
    <w:rsid w:val="00E70AFC"/>
    <w:rsid w:val="00E76E1B"/>
    <w:rsid w:val="00E82A40"/>
    <w:rsid w:val="00E8485A"/>
    <w:rsid w:val="00E87BE8"/>
    <w:rsid w:val="00EA7477"/>
    <w:rsid w:val="00EB1D94"/>
    <w:rsid w:val="00EB6848"/>
    <w:rsid w:val="00EC1869"/>
    <w:rsid w:val="00EC21F8"/>
    <w:rsid w:val="00EC2ADA"/>
    <w:rsid w:val="00EC3278"/>
    <w:rsid w:val="00EC3E23"/>
    <w:rsid w:val="00EC45DF"/>
    <w:rsid w:val="00EC5339"/>
    <w:rsid w:val="00EC6B35"/>
    <w:rsid w:val="00ED3A6B"/>
    <w:rsid w:val="00EE5224"/>
    <w:rsid w:val="00EE6ED4"/>
    <w:rsid w:val="00EF299A"/>
    <w:rsid w:val="00EF3C2A"/>
    <w:rsid w:val="00EF4178"/>
    <w:rsid w:val="00F00646"/>
    <w:rsid w:val="00F00C6D"/>
    <w:rsid w:val="00F0132A"/>
    <w:rsid w:val="00F035B9"/>
    <w:rsid w:val="00F03E1C"/>
    <w:rsid w:val="00F04671"/>
    <w:rsid w:val="00F05467"/>
    <w:rsid w:val="00F12E73"/>
    <w:rsid w:val="00F21250"/>
    <w:rsid w:val="00F355FF"/>
    <w:rsid w:val="00F36684"/>
    <w:rsid w:val="00F371C3"/>
    <w:rsid w:val="00F410AC"/>
    <w:rsid w:val="00F465EE"/>
    <w:rsid w:val="00F47A5C"/>
    <w:rsid w:val="00F54DC6"/>
    <w:rsid w:val="00F551CB"/>
    <w:rsid w:val="00F61C7E"/>
    <w:rsid w:val="00F66985"/>
    <w:rsid w:val="00F67042"/>
    <w:rsid w:val="00F670FD"/>
    <w:rsid w:val="00F70CCA"/>
    <w:rsid w:val="00F71EB8"/>
    <w:rsid w:val="00F77CEA"/>
    <w:rsid w:val="00F77D0E"/>
    <w:rsid w:val="00F81BBE"/>
    <w:rsid w:val="00F81BF5"/>
    <w:rsid w:val="00F8457D"/>
    <w:rsid w:val="00F8671C"/>
    <w:rsid w:val="00F920AD"/>
    <w:rsid w:val="00F95658"/>
    <w:rsid w:val="00F964A4"/>
    <w:rsid w:val="00F969A9"/>
    <w:rsid w:val="00FA1089"/>
    <w:rsid w:val="00FA2183"/>
    <w:rsid w:val="00FA7966"/>
    <w:rsid w:val="00FB19BE"/>
    <w:rsid w:val="00FB4696"/>
    <w:rsid w:val="00FB7056"/>
    <w:rsid w:val="00FC03FE"/>
    <w:rsid w:val="00FC0686"/>
    <w:rsid w:val="00FC1189"/>
    <w:rsid w:val="00FC19A4"/>
    <w:rsid w:val="00FC38B2"/>
    <w:rsid w:val="00FC6F38"/>
    <w:rsid w:val="00FD1465"/>
    <w:rsid w:val="00FD19F7"/>
    <w:rsid w:val="00FD4074"/>
    <w:rsid w:val="00FD5380"/>
    <w:rsid w:val="00FD6B08"/>
    <w:rsid w:val="00FE1827"/>
    <w:rsid w:val="00FE24DA"/>
    <w:rsid w:val="00FE339F"/>
    <w:rsid w:val="00FE4D03"/>
    <w:rsid w:val="00FE5F1A"/>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F0247A6F-6ECA-43DB-914C-24706D537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8т рис,ПАРАГРАФ,References,ТекстМой,Рис,ВКР!,List Paragraph1,Средняя сетка 1 - Акцент 21,Цветной список - Акцент 11"/>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Обычный (веб)1,Обычный (Web)1"/>
    <w:basedOn w:val="a"/>
    <w:uiPriority w:val="99"/>
    <w:unhideWhenUsed/>
    <w:qFormat/>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78385C"/>
    <w:rPr>
      <w:rFonts w:asciiTheme="majorHAnsi" w:eastAsiaTheme="majorEastAsia" w:hAnsiTheme="majorHAnsi" w:cstheme="majorBidi"/>
      <w:color w:val="365F91" w:themeColor="accent1" w:themeShade="BF"/>
      <w:sz w:val="26"/>
      <w:szCs w:val="26"/>
      <w:lang w:eastAsia="ru-RU"/>
    </w:rPr>
  </w:style>
  <w:style w:type="paragraph" w:styleId="af4">
    <w:name w:val="endnote text"/>
    <w:basedOn w:val="a"/>
    <w:link w:val="af5"/>
    <w:uiPriority w:val="99"/>
    <w:semiHidden/>
    <w:unhideWhenUsed/>
    <w:rsid w:val="0078385C"/>
  </w:style>
  <w:style w:type="character" w:customStyle="1" w:styleId="af5">
    <w:name w:val="Текст концевой сноски Знак"/>
    <w:basedOn w:val="a0"/>
    <w:link w:val="af4"/>
    <w:uiPriority w:val="99"/>
    <w:semiHidden/>
    <w:rsid w:val="0078385C"/>
    <w:rPr>
      <w:rFonts w:ascii="Times New Roman" w:eastAsia="Times New Roman" w:hAnsi="Times New Roman" w:cs="Times New Roman"/>
      <w:sz w:val="20"/>
      <w:szCs w:val="20"/>
      <w:lang w:eastAsia="ru-RU"/>
    </w:rPr>
  </w:style>
  <w:style w:type="character" w:styleId="af6">
    <w:name w:val="endnote reference"/>
    <w:basedOn w:val="a0"/>
    <w:uiPriority w:val="99"/>
    <w:semiHidden/>
    <w:unhideWhenUsed/>
    <w:rsid w:val="0078385C"/>
    <w:rPr>
      <w:vertAlign w:val="superscript"/>
    </w:rPr>
  </w:style>
  <w:style w:type="paragraph" w:styleId="af7">
    <w:name w:val="TOC Heading"/>
    <w:basedOn w:val="1"/>
    <w:next w:val="a"/>
    <w:uiPriority w:val="39"/>
    <w:unhideWhenUsed/>
    <w:qFormat/>
    <w:rsid w:val="0078385C"/>
    <w:pPr>
      <w:widowControl/>
      <w:autoSpaceDE/>
      <w:autoSpaceDN/>
      <w:adjustRightInd/>
      <w:spacing w:line="259" w:lineRule="auto"/>
      <w:outlineLvl w:val="9"/>
    </w:pPr>
  </w:style>
  <w:style w:type="paragraph" w:styleId="11">
    <w:name w:val="toc 1"/>
    <w:basedOn w:val="a"/>
    <w:next w:val="a"/>
    <w:autoRedefine/>
    <w:uiPriority w:val="39"/>
    <w:unhideWhenUsed/>
    <w:rsid w:val="0078385C"/>
    <w:pPr>
      <w:spacing w:after="100"/>
    </w:pPr>
  </w:style>
  <w:style w:type="paragraph" w:styleId="22">
    <w:name w:val="toc 2"/>
    <w:basedOn w:val="a"/>
    <w:next w:val="a"/>
    <w:autoRedefine/>
    <w:uiPriority w:val="39"/>
    <w:unhideWhenUsed/>
    <w:rsid w:val="0078385C"/>
    <w:pPr>
      <w:spacing w:after="100"/>
      <w:ind w:left="200"/>
    </w:pPr>
  </w:style>
  <w:style w:type="character" w:styleId="af8">
    <w:name w:val="Hyperlink"/>
    <w:basedOn w:val="a0"/>
    <w:uiPriority w:val="99"/>
    <w:unhideWhenUsed/>
    <w:rsid w:val="0078385C"/>
    <w:rPr>
      <w:color w:val="0000FF" w:themeColor="hyperlink"/>
      <w:u w:val="single"/>
    </w:rPr>
  </w:style>
  <w:style w:type="character" w:styleId="af9">
    <w:name w:val="Strong"/>
    <w:basedOn w:val="a0"/>
    <w:uiPriority w:val="22"/>
    <w:qFormat/>
    <w:rsid w:val="00E32929"/>
    <w:rPr>
      <w:b/>
      <w:bCs/>
    </w:rPr>
  </w:style>
  <w:style w:type="character" w:customStyle="1" w:styleId="a7">
    <w:name w:val="Абзац списка Знак"/>
    <w:aliases w:val="Имя Рисунка Знак,List Paragraph Знак,2 Спс точк Знак,8т рис Знак,ПАРАГРАФ Знак,References Знак,ТекстМой Знак,Рис Знак,ВКР! Знак,List Paragraph1 Знак,Средняя сетка 1 - Акцент 21 Знак,Цветной список - Акцент 11 Знак"/>
    <w:link w:val="a6"/>
    <w:uiPriority w:val="34"/>
    <w:rsid w:val="00E32929"/>
    <w:rPr>
      <w:rFonts w:ascii="Times New Roman" w:eastAsia="Times New Roman" w:hAnsi="Times New Roman" w:cs="Times New Roman"/>
      <w:sz w:val="20"/>
      <w:szCs w:val="20"/>
      <w:lang w:eastAsia="ru-RU"/>
    </w:rPr>
  </w:style>
  <w:style w:type="table" w:customStyle="1" w:styleId="210">
    <w:name w:val="Сетка таблицы21"/>
    <w:basedOn w:val="a1"/>
    <w:next w:val="a8"/>
    <w:uiPriority w:val="59"/>
    <w:rsid w:val="00E2608C"/>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9739EB"/>
    <w:rPr>
      <w:color w:val="605E5C"/>
      <w:shd w:val="clear" w:color="auto" w:fill="E1DFDD"/>
    </w:rPr>
  </w:style>
  <w:style w:type="character" w:customStyle="1" w:styleId="UnresolvedMention">
    <w:name w:val="Unresolved Mention"/>
    <w:basedOn w:val="a0"/>
    <w:uiPriority w:val="99"/>
    <w:semiHidden/>
    <w:unhideWhenUsed/>
    <w:rsid w:val="003F66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129820">
      <w:bodyDiv w:val="1"/>
      <w:marLeft w:val="0"/>
      <w:marRight w:val="0"/>
      <w:marTop w:val="0"/>
      <w:marBottom w:val="0"/>
      <w:divBdr>
        <w:top w:val="none" w:sz="0" w:space="0" w:color="auto"/>
        <w:left w:val="none" w:sz="0" w:space="0" w:color="auto"/>
        <w:bottom w:val="none" w:sz="0" w:space="0" w:color="auto"/>
        <w:right w:val="none" w:sz="0" w:space="0" w:color="auto"/>
      </w:divBdr>
    </w:div>
    <w:div w:id="1097410136">
      <w:bodyDiv w:val="1"/>
      <w:marLeft w:val="0"/>
      <w:marRight w:val="0"/>
      <w:marTop w:val="0"/>
      <w:marBottom w:val="0"/>
      <w:divBdr>
        <w:top w:val="none" w:sz="0" w:space="0" w:color="auto"/>
        <w:left w:val="none" w:sz="0" w:space="0" w:color="auto"/>
        <w:bottom w:val="none" w:sz="0" w:space="0" w:color="auto"/>
        <w:right w:val="none" w:sz="0" w:space="0" w:color="auto"/>
      </w:divBdr>
      <w:divsChild>
        <w:div w:id="1421607137">
          <w:marLeft w:val="432"/>
          <w:marRight w:val="0"/>
          <w:marTop w:val="120"/>
          <w:marBottom w:val="0"/>
          <w:divBdr>
            <w:top w:val="none" w:sz="0" w:space="0" w:color="auto"/>
            <w:left w:val="none" w:sz="0" w:space="0" w:color="auto"/>
            <w:bottom w:val="none" w:sz="0" w:space="0" w:color="auto"/>
            <w:right w:val="none" w:sz="0" w:space="0" w:color="auto"/>
          </w:divBdr>
        </w:div>
        <w:div w:id="1801262764">
          <w:marLeft w:val="432"/>
          <w:marRight w:val="0"/>
          <w:marTop w:val="120"/>
          <w:marBottom w:val="0"/>
          <w:divBdr>
            <w:top w:val="none" w:sz="0" w:space="0" w:color="auto"/>
            <w:left w:val="none" w:sz="0" w:space="0" w:color="auto"/>
            <w:bottom w:val="none" w:sz="0" w:space="0" w:color="auto"/>
            <w:right w:val="none" w:sz="0" w:space="0" w:color="auto"/>
          </w:divBdr>
        </w:div>
        <w:div w:id="1003817580">
          <w:marLeft w:val="432"/>
          <w:marRight w:val="0"/>
          <w:marTop w:val="120"/>
          <w:marBottom w:val="0"/>
          <w:divBdr>
            <w:top w:val="none" w:sz="0" w:space="0" w:color="auto"/>
            <w:left w:val="none" w:sz="0" w:space="0" w:color="auto"/>
            <w:bottom w:val="none" w:sz="0" w:space="0" w:color="auto"/>
            <w:right w:val="none" w:sz="0" w:space="0" w:color="auto"/>
          </w:divBdr>
        </w:div>
        <w:div w:id="95295543">
          <w:marLeft w:val="432"/>
          <w:marRight w:val="0"/>
          <w:marTop w:val="120"/>
          <w:marBottom w:val="0"/>
          <w:divBdr>
            <w:top w:val="none" w:sz="0" w:space="0" w:color="auto"/>
            <w:left w:val="none" w:sz="0" w:space="0" w:color="auto"/>
            <w:bottom w:val="none" w:sz="0" w:space="0" w:color="auto"/>
            <w:right w:val="none" w:sz="0" w:space="0" w:color="auto"/>
          </w:divBdr>
        </w:div>
        <w:div w:id="1869486188">
          <w:marLeft w:val="432"/>
          <w:marRight w:val="0"/>
          <w:marTop w:val="120"/>
          <w:marBottom w:val="0"/>
          <w:divBdr>
            <w:top w:val="none" w:sz="0" w:space="0" w:color="auto"/>
            <w:left w:val="none" w:sz="0" w:space="0" w:color="auto"/>
            <w:bottom w:val="none" w:sz="0" w:space="0" w:color="auto"/>
            <w:right w:val="none" w:sz="0" w:space="0" w:color="auto"/>
          </w:divBdr>
        </w:div>
        <w:div w:id="237902713">
          <w:marLeft w:val="432"/>
          <w:marRight w:val="0"/>
          <w:marTop w:val="120"/>
          <w:marBottom w:val="0"/>
          <w:divBdr>
            <w:top w:val="none" w:sz="0" w:space="0" w:color="auto"/>
            <w:left w:val="none" w:sz="0" w:space="0" w:color="auto"/>
            <w:bottom w:val="none" w:sz="0" w:space="0" w:color="auto"/>
            <w:right w:val="none" w:sz="0" w:space="0" w:color="auto"/>
          </w:divBdr>
        </w:div>
        <w:div w:id="982390599">
          <w:marLeft w:val="432"/>
          <w:marRight w:val="0"/>
          <w:marTop w:val="120"/>
          <w:marBottom w:val="0"/>
          <w:divBdr>
            <w:top w:val="none" w:sz="0" w:space="0" w:color="auto"/>
            <w:left w:val="none" w:sz="0" w:space="0" w:color="auto"/>
            <w:bottom w:val="none" w:sz="0" w:space="0" w:color="auto"/>
            <w:right w:val="none" w:sz="0" w:space="0" w:color="auto"/>
          </w:divBdr>
        </w:div>
        <w:div w:id="1026753317">
          <w:marLeft w:val="432"/>
          <w:marRight w:val="0"/>
          <w:marTop w:val="120"/>
          <w:marBottom w:val="0"/>
          <w:divBdr>
            <w:top w:val="none" w:sz="0" w:space="0" w:color="auto"/>
            <w:left w:val="none" w:sz="0" w:space="0" w:color="auto"/>
            <w:bottom w:val="none" w:sz="0" w:space="0" w:color="auto"/>
            <w:right w:val="none" w:sz="0" w:space="0" w:color="auto"/>
          </w:divBdr>
        </w:div>
        <w:div w:id="1373072311">
          <w:marLeft w:val="432"/>
          <w:marRight w:val="0"/>
          <w:marTop w:val="120"/>
          <w:marBottom w:val="0"/>
          <w:divBdr>
            <w:top w:val="none" w:sz="0" w:space="0" w:color="auto"/>
            <w:left w:val="none" w:sz="0" w:space="0" w:color="auto"/>
            <w:bottom w:val="none" w:sz="0" w:space="0" w:color="auto"/>
            <w:right w:val="none" w:sz="0" w:space="0" w:color="auto"/>
          </w:divBdr>
        </w:div>
        <w:div w:id="1942176434">
          <w:marLeft w:val="432"/>
          <w:marRight w:val="0"/>
          <w:marTop w:val="120"/>
          <w:marBottom w:val="0"/>
          <w:divBdr>
            <w:top w:val="none" w:sz="0" w:space="0" w:color="auto"/>
            <w:left w:val="none" w:sz="0" w:space="0" w:color="auto"/>
            <w:bottom w:val="none" w:sz="0" w:space="0" w:color="auto"/>
            <w:right w:val="none" w:sz="0" w:space="0" w:color="auto"/>
          </w:divBdr>
        </w:div>
        <w:div w:id="1501776226">
          <w:marLeft w:val="432"/>
          <w:marRight w:val="0"/>
          <w:marTop w:val="120"/>
          <w:marBottom w:val="0"/>
          <w:divBdr>
            <w:top w:val="none" w:sz="0" w:space="0" w:color="auto"/>
            <w:left w:val="none" w:sz="0" w:space="0" w:color="auto"/>
            <w:bottom w:val="none" w:sz="0" w:space="0" w:color="auto"/>
            <w:right w:val="none" w:sz="0" w:space="0" w:color="auto"/>
          </w:divBdr>
        </w:div>
        <w:div w:id="1946426022">
          <w:marLeft w:val="432"/>
          <w:marRight w:val="0"/>
          <w:marTop w:val="120"/>
          <w:marBottom w:val="0"/>
          <w:divBdr>
            <w:top w:val="none" w:sz="0" w:space="0" w:color="auto"/>
            <w:left w:val="none" w:sz="0" w:space="0" w:color="auto"/>
            <w:bottom w:val="none" w:sz="0" w:space="0" w:color="auto"/>
            <w:right w:val="none" w:sz="0" w:space="0" w:color="auto"/>
          </w:divBdr>
        </w:div>
        <w:div w:id="495269465">
          <w:marLeft w:val="432"/>
          <w:marRight w:val="0"/>
          <w:marTop w:val="120"/>
          <w:marBottom w:val="0"/>
          <w:divBdr>
            <w:top w:val="none" w:sz="0" w:space="0" w:color="auto"/>
            <w:left w:val="none" w:sz="0" w:space="0" w:color="auto"/>
            <w:bottom w:val="none" w:sz="0" w:space="0" w:color="auto"/>
            <w:right w:val="none" w:sz="0" w:space="0" w:color="auto"/>
          </w:divBdr>
        </w:div>
        <w:div w:id="762261890">
          <w:marLeft w:val="432"/>
          <w:marRight w:val="0"/>
          <w:marTop w:val="120"/>
          <w:marBottom w:val="0"/>
          <w:divBdr>
            <w:top w:val="none" w:sz="0" w:space="0" w:color="auto"/>
            <w:left w:val="none" w:sz="0" w:space="0" w:color="auto"/>
            <w:bottom w:val="none" w:sz="0" w:space="0" w:color="auto"/>
            <w:right w:val="none" w:sz="0" w:space="0" w:color="auto"/>
          </w:divBdr>
        </w:div>
        <w:div w:id="880702951">
          <w:marLeft w:val="432"/>
          <w:marRight w:val="0"/>
          <w:marTop w:val="120"/>
          <w:marBottom w:val="0"/>
          <w:divBdr>
            <w:top w:val="none" w:sz="0" w:space="0" w:color="auto"/>
            <w:left w:val="none" w:sz="0" w:space="0" w:color="auto"/>
            <w:bottom w:val="none" w:sz="0" w:space="0" w:color="auto"/>
            <w:right w:val="none" w:sz="0" w:space="0" w:color="auto"/>
          </w:divBdr>
        </w:div>
      </w:divsChild>
    </w:div>
    <w:div w:id="179463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y.gov.r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sultant.ru/document/cons_doc_LAW_310151/" TargetMode="External"/><Relationship Id="rId17" Type="http://schemas.openxmlformats.org/officeDocument/2006/relationships/hyperlink" Target="http://ru.wikipedia.org/wiki/Wiki" TargetMode="External"/><Relationship Id="rId2" Type="http://schemas.openxmlformats.org/officeDocument/2006/relationships/customXml" Target="../customXml/item2.xml"/><Relationship Id="rId16" Type="http://schemas.openxmlformats.org/officeDocument/2006/relationships/hyperlink" Target="http://www.1fd.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udget.gov.ru/%D0%93%D0%BB%D0%B0%D0%B2%D0%BD%D0%B0%D1%8F-%D1%81%D1%82%D1%80%D0%B0%D0%BD%D0%B8%D1%86%D0%B0?_adf.ctrl-state=1c0vm605tk_4&amp;regionId=45000000" TargetMode="External"/><Relationship Id="rId5" Type="http://schemas.openxmlformats.org/officeDocument/2006/relationships/numbering" Target="numbering.xml"/><Relationship Id="rId15" Type="http://schemas.openxmlformats.org/officeDocument/2006/relationships/hyperlink" Target="https://vak.minobrnauki.gov.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5" ma:contentTypeDescription="Создание документа." ma:contentTypeScope="" ma:versionID="4e6edc10268f5b09082eedb6b2fa872f">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5af73440e8c65e504ba63aff5c5fff07"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652F8-49A4-496B-9F0B-A6BFD8AA4D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4E0F2B-485A-450A-AB2D-A4D388EDF8CA}">
  <ds:schemaRefs>
    <ds:schemaRef ds:uri="http://schemas.microsoft.com/sharepoint/v3/contenttype/forms"/>
  </ds:schemaRefs>
</ds:datastoreItem>
</file>

<file path=customXml/itemProps3.xml><?xml version="1.0" encoding="utf-8"?>
<ds:datastoreItem xmlns:ds="http://schemas.openxmlformats.org/officeDocument/2006/customXml" ds:itemID="{6D06050E-5FC6-490D-8C1C-A9A0E3458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C5DED6-F105-49D6-97D2-3348294E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19</Pages>
  <Words>6290</Words>
  <Characters>35855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9</cp:revision>
  <cp:lastPrinted>2024-04-24T11:21:00Z</cp:lastPrinted>
  <dcterms:created xsi:type="dcterms:W3CDTF">2024-04-09T08:43:00Z</dcterms:created>
  <dcterms:modified xsi:type="dcterms:W3CDTF">2024-04-26T07:56:00Z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